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D1" w:rsidRPr="009B260F" w:rsidRDefault="00335ED1" w:rsidP="002E1129">
      <w:pPr>
        <w:jc w:val="center"/>
        <w:rPr>
          <w:rFonts w:ascii="Verdana" w:hAnsi="Verdana"/>
          <w:b/>
          <w:sz w:val="24"/>
          <w:szCs w:val="24"/>
          <w:u w:val="single"/>
        </w:rPr>
      </w:pPr>
      <w:r w:rsidRPr="009B260F">
        <w:rPr>
          <w:rFonts w:ascii="Verdana" w:hAnsi="Verdana"/>
          <w:b/>
          <w:sz w:val="24"/>
          <w:szCs w:val="24"/>
          <w:u w:val="single"/>
        </w:rPr>
        <w:t xml:space="preserve">What to expect </w:t>
      </w:r>
      <w:r w:rsidR="000002BF">
        <w:rPr>
          <w:rFonts w:ascii="Verdana" w:hAnsi="Verdana"/>
          <w:b/>
          <w:sz w:val="24"/>
          <w:szCs w:val="24"/>
          <w:u w:val="single"/>
        </w:rPr>
        <w:t xml:space="preserve">after a </w:t>
      </w:r>
      <w:r w:rsidRPr="009B260F">
        <w:rPr>
          <w:rFonts w:ascii="Verdana" w:hAnsi="Verdana"/>
          <w:b/>
          <w:sz w:val="24"/>
          <w:szCs w:val="24"/>
          <w:u w:val="single"/>
        </w:rPr>
        <w:t>tongue-/lip-tie revision</w:t>
      </w:r>
    </w:p>
    <w:p w:rsidR="00335ED1" w:rsidRPr="009B260F" w:rsidRDefault="00335ED1" w:rsidP="002E1129">
      <w:pPr>
        <w:jc w:val="center"/>
        <w:rPr>
          <w:rFonts w:ascii="Verdana" w:hAnsi="Verdana"/>
          <w:sz w:val="20"/>
          <w:szCs w:val="20"/>
        </w:rPr>
      </w:pPr>
      <w:r w:rsidRPr="009B260F">
        <w:rPr>
          <w:rFonts w:ascii="Verdana" w:hAnsi="Verdana"/>
          <w:sz w:val="20"/>
          <w:szCs w:val="20"/>
        </w:rPr>
        <w:t>In general, here’s what to expect in terms of your baby’s comfort level and healing process, though by no means does this apply to every baby:</w:t>
      </w:r>
    </w:p>
    <w:p w:rsidR="00335ED1" w:rsidRDefault="009B260F" w:rsidP="00C619CA">
      <w:pPr>
        <w:pStyle w:val="ListParagraph"/>
        <w:numPr>
          <w:ilvl w:val="0"/>
          <w:numId w:val="6"/>
        </w:numPr>
        <w:rPr>
          <w:rFonts w:ascii="Verdana" w:hAnsi="Verdana"/>
          <w:sz w:val="20"/>
          <w:szCs w:val="20"/>
        </w:rPr>
      </w:pPr>
      <w:r>
        <w:rPr>
          <w:rFonts w:ascii="Verdana" w:hAnsi="Verdana"/>
          <w:b/>
          <w:sz w:val="20"/>
          <w:szCs w:val="20"/>
        </w:rPr>
        <w:t>Days 1-3</w:t>
      </w:r>
      <w:r w:rsidR="00335ED1" w:rsidRPr="009B260F">
        <w:rPr>
          <w:rFonts w:ascii="Verdana" w:hAnsi="Verdana"/>
          <w:b/>
          <w:sz w:val="20"/>
          <w:szCs w:val="20"/>
        </w:rPr>
        <w:t>:</w:t>
      </w:r>
      <w:r w:rsidR="00335ED1" w:rsidRPr="009B260F">
        <w:rPr>
          <w:rFonts w:ascii="Verdana" w:hAnsi="Verdana"/>
          <w:sz w:val="20"/>
          <w:szCs w:val="20"/>
        </w:rPr>
        <w:t xml:space="preserve"> Generalized soreness, </w:t>
      </w:r>
      <w:r w:rsidR="00335ED1" w:rsidRPr="009B260F">
        <w:rPr>
          <w:rFonts w:ascii="Verdana" w:hAnsi="Verdana"/>
          <w:b/>
          <w:sz w:val="20"/>
          <w:szCs w:val="20"/>
        </w:rPr>
        <w:t>which peaks days</w:t>
      </w:r>
      <w:r w:rsidR="00335ED1" w:rsidRPr="009B260F">
        <w:rPr>
          <w:rFonts w:ascii="Verdana" w:hAnsi="Verdana"/>
          <w:sz w:val="20"/>
          <w:szCs w:val="20"/>
        </w:rPr>
        <w:t xml:space="preserve"> </w:t>
      </w:r>
      <w:r w:rsidR="00335ED1" w:rsidRPr="009B260F">
        <w:rPr>
          <w:rFonts w:ascii="Verdana" w:hAnsi="Verdana"/>
          <w:b/>
          <w:sz w:val="20"/>
          <w:szCs w:val="20"/>
        </w:rPr>
        <w:t>3-5</w:t>
      </w:r>
      <w:r w:rsidRPr="009B260F">
        <w:rPr>
          <w:rFonts w:ascii="Verdana" w:hAnsi="Verdana"/>
          <w:b/>
          <w:sz w:val="20"/>
          <w:szCs w:val="20"/>
        </w:rPr>
        <w:t xml:space="preserve"> post-procedure</w:t>
      </w:r>
      <w:r w:rsidR="00335ED1" w:rsidRPr="009B260F">
        <w:rPr>
          <w:rFonts w:ascii="Verdana" w:hAnsi="Verdana"/>
          <w:sz w:val="20"/>
          <w:szCs w:val="20"/>
        </w:rPr>
        <w:t xml:space="preserve">.  </w:t>
      </w:r>
      <w:r w:rsidR="000C2F2B">
        <w:rPr>
          <w:rFonts w:ascii="Verdana" w:hAnsi="Verdana"/>
          <w:sz w:val="20"/>
          <w:szCs w:val="20"/>
        </w:rPr>
        <w:t xml:space="preserve">The wound will heal </w:t>
      </w:r>
      <w:r w:rsidR="00C619CA">
        <w:rPr>
          <w:rFonts w:ascii="Verdana" w:hAnsi="Verdana"/>
          <w:sz w:val="20"/>
          <w:szCs w:val="20"/>
        </w:rPr>
        <w:t xml:space="preserve">in a </w:t>
      </w:r>
      <w:r w:rsidR="000C2F2B">
        <w:rPr>
          <w:rFonts w:ascii="Verdana" w:hAnsi="Verdana"/>
          <w:sz w:val="20"/>
          <w:szCs w:val="20"/>
        </w:rPr>
        <w:t>whitish-yellow</w:t>
      </w:r>
      <w:r w:rsidR="00C619CA">
        <w:rPr>
          <w:rFonts w:ascii="Verdana" w:hAnsi="Verdana"/>
          <w:sz w:val="20"/>
          <w:szCs w:val="20"/>
        </w:rPr>
        <w:t xml:space="preserve"> diamond patch</w:t>
      </w:r>
      <w:r w:rsidR="000C2F2B">
        <w:rPr>
          <w:rFonts w:ascii="Verdana" w:hAnsi="Verdana"/>
          <w:sz w:val="20"/>
          <w:szCs w:val="20"/>
        </w:rPr>
        <w:t xml:space="preserve">.  </w:t>
      </w:r>
      <w:r w:rsidR="00335ED1" w:rsidRPr="009B260F">
        <w:rPr>
          <w:rFonts w:ascii="Verdana" w:hAnsi="Verdana"/>
          <w:sz w:val="20"/>
          <w:szCs w:val="20"/>
        </w:rPr>
        <w:t xml:space="preserve">Fussiness, changes in feeding routine, </w:t>
      </w:r>
      <w:r w:rsidRPr="009B260F">
        <w:rPr>
          <w:rFonts w:ascii="Verdana" w:hAnsi="Verdana"/>
          <w:sz w:val="20"/>
          <w:szCs w:val="20"/>
        </w:rPr>
        <w:t xml:space="preserve">difficulties in latching, </w:t>
      </w:r>
      <w:r w:rsidR="00335ED1" w:rsidRPr="009B260F">
        <w:rPr>
          <w:rFonts w:ascii="Verdana" w:hAnsi="Verdana"/>
          <w:sz w:val="20"/>
          <w:szCs w:val="20"/>
        </w:rPr>
        <w:t xml:space="preserve">as well as decrease in appetite is normal.  Try not to be alarmed—it will pass.  Baby is getting used to a “freed” tongue that can now move, but isn’t quite sure how to use it! Extra drooling is also normal, as the tongue feels like a foreign object to the body when it’s moving around more.  </w:t>
      </w:r>
      <w:r w:rsidRPr="009B260F">
        <w:rPr>
          <w:rFonts w:ascii="Verdana" w:hAnsi="Verdana"/>
          <w:sz w:val="20"/>
          <w:szCs w:val="20"/>
        </w:rPr>
        <w:t>Everything tastes and feels different as well.  Manage pain as follows:</w:t>
      </w:r>
    </w:p>
    <w:p w:rsidR="009B260F" w:rsidRDefault="009B260F" w:rsidP="009B260F">
      <w:pPr>
        <w:pStyle w:val="ListParagraph"/>
        <w:tabs>
          <w:tab w:val="left" w:pos="9000"/>
        </w:tabs>
        <w:ind w:left="0"/>
        <w:jc w:val="center"/>
        <w:rPr>
          <w:rFonts w:ascii="Verdana" w:hAnsi="Verdana"/>
          <w:sz w:val="20"/>
          <w:szCs w:val="20"/>
        </w:rPr>
      </w:pPr>
    </w:p>
    <w:p w:rsidR="009B260F" w:rsidRDefault="009B260F" w:rsidP="009B260F">
      <w:pPr>
        <w:pStyle w:val="ListParagraph"/>
        <w:tabs>
          <w:tab w:val="left" w:pos="9000"/>
        </w:tabs>
        <w:ind w:left="0"/>
        <w:jc w:val="center"/>
        <w:rPr>
          <w:rFonts w:ascii="Verdana" w:hAnsi="Verdana"/>
          <w:b/>
          <w:sz w:val="20"/>
          <w:szCs w:val="20"/>
        </w:rPr>
      </w:pPr>
      <w:r>
        <w:rPr>
          <w:rFonts w:ascii="Verdana" w:hAnsi="Verdana"/>
          <w:b/>
          <w:sz w:val="20"/>
          <w:szCs w:val="20"/>
          <w:u w:val="single"/>
        </w:rPr>
        <w:t>Pain Management</w:t>
      </w:r>
    </w:p>
    <w:p w:rsidR="00E46F1A" w:rsidRPr="00E46F1A" w:rsidRDefault="009B2D4E" w:rsidP="00E46F1A">
      <w:pPr>
        <w:pStyle w:val="ListParagraph"/>
        <w:tabs>
          <w:tab w:val="left" w:pos="9000"/>
        </w:tabs>
        <w:rPr>
          <w:rFonts w:ascii="Verdana" w:hAnsi="Verdana"/>
          <w:sz w:val="20"/>
          <w:szCs w:val="20"/>
        </w:rPr>
      </w:pPr>
      <w:r w:rsidRPr="00DF7320">
        <w:rPr>
          <w:rFonts w:ascii="Verdana" w:hAnsi="Verdana"/>
          <w:b/>
          <w:noProof/>
          <w:sz w:val="20"/>
          <w:szCs w:val="20"/>
          <w:u w:val="single"/>
        </w:rPr>
        <mc:AlternateContent>
          <mc:Choice Requires="wps">
            <w:drawing>
              <wp:anchor distT="0" distB="0" distL="114300" distR="114300" simplePos="0" relativeHeight="251665408" behindDoc="0" locked="0" layoutInCell="1" allowOverlap="1" wp14:anchorId="21A04585" wp14:editId="1C97BC63">
                <wp:simplePos x="0" y="0"/>
                <wp:positionH relativeFrom="column">
                  <wp:posOffset>20955</wp:posOffset>
                </wp:positionH>
                <wp:positionV relativeFrom="paragraph">
                  <wp:posOffset>93980</wp:posOffset>
                </wp:positionV>
                <wp:extent cx="7048500" cy="3181350"/>
                <wp:effectExtent l="76200" t="76200" r="76200" b="762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3181350"/>
                        </a:xfrm>
                        <a:prstGeom prst="rect">
                          <a:avLst/>
                        </a:prstGeom>
                        <a:noFill/>
                        <a:ln w="44450" cmpd="dbl">
                          <a:solidFill>
                            <a:srgbClr val="000000"/>
                          </a:solidFill>
                          <a:prstDash val="solid"/>
                          <a:miter lim="800000"/>
                          <a:headEnd/>
                          <a:tailEnd/>
                        </a:ln>
                        <a:scene3d>
                          <a:camera prst="orthographicFront"/>
                          <a:lightRig rig="threePt" dir="t"/>
                        </a:scene3d>
                        <a:sp3d>
                          <a:bevelT prst="relaxedInset"/>
                        </a:sp3d>
                      </wps:spPr>
                      <wps:txbx>
                        <w:txbxContent>
                          <w:p w:rsidR="00DF7320" w:rsidRDefault="00DF7320"/>
                          <w:p w:rsidR="00E46F1A" w:rsidRDefault="00E46F1A"/>
                          <w:p w:rsidR="00DF7320" w:rsidRDefault="00DF73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pt;margin-top:7.4pt;width:555pt;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" filled="f" strokeweight="3.5pt">
                <v:stroke linestyle="thinThin"/>
                <v:textbox>
                  <w:txbxContent>
                    <w:p w:rsidR="00DF7320" w:rsidRDefault="00DF7320"/>
                    <w:p w:rsidR="00E46F1A" w:rsidRDefault="00E46F1A"/>
                    <w:p w:rsidR="00DF7320" w:rsidRDefault="00DF7320"/>
                  </w:txbxContent>
                </v:textbox>
              </v:shape>
            </w:pict>
          </mc:Fallback>
        </mc:AlternateContent>
      </w:r>
    </w:p>
    <w:p w:rsidR="009B260F" w:rsidRPr="005E675D" w:rsidRDefault="009B260F" w:rsidP="009B260F">
      <w:pPr>
        <w:pStyle w:val="ListParagraph"/>
        <w:numPr>
          <w:ilvl w:val="0"/>
          <w:numId w:val="5"/>
        </w:numPr>
        <w:tabs>
          <w:tab w:val="left" w:pos="9000"/>
        </w:tabs>
        <w:rPr>
          <w:rFonts w:ascii="Verdana" w:hAnsi="Verdana"/>
          <w:sz w:val="20"/>
          <w:szCs w:val="20"/>
        </w:rPr>
      </w:pPr>
      <w:r>
        <w:rPr>
          <w:rFonts w:ascii="Verdana" w:hAnsi="Verdana"/>
          <w:b/>
          <w:sz w:val="20"/>
          <w:szCs w:val="20"/>
        </w:rPr>
        <w:t>Homeopathic</w:t>
      </w:r>
    </w:p>
    <w:p w:rsidR="001A6C2E" w:rsidRPr="001A6C2E" w:rsidRDefault="001A6C2E" w:rsidP="001A6C2E">
      <w:pPr>
        <w:pStyle w:val="ListParagraph"/>
        <w:numPr>
          <w:ilvl w:val="1"/>
          <w:numId w:val="5"/>
        </w:numPr>
        <w:tabs>
          <w:tab w:val="left" w:pos="9000"/>
        </w:tabs>
        <w:rPr>
          <w:rFonts w:ascii="Verdana" w:hAnsi="Verdana"/>
          <w:sz w:val="20"/>
          <w:szCs w:val="20"/>
        </w:rPr>
      </w:pPr>
      <w:r>
        <w:t xml:space="preserve">Hyland's Teething Gel, </w:t>
      </w:r>
      <w:proofErr w:type="spellStart"/>
      <w:r>
        <w:t>Zarbee’s</w:t>
      </w:r>
      <w:proofErr w:type="spellEnd"/>
      <w:r>
        <w:t xml:space="preserve"> Teething Gel, Rescue Remedy drops or </w:t>
      </w:r>
      <w:proofErr w:type="spellStart"/>
      <w:r>
        <w:t>Camilia</w:t>
      </w:r>
      <w:proofErr w:type="spellEnd"/>
      <w:r>
        <w:t xml:space="preserve"> Teething Drops.  Helps to lubricate sites and offer localized relief if kept chilled.  Simply apply small dab to treated areas 4-6 times a day. If using during stretching exercises, make sure that gel or oil does not make area too slippery to lift.</w:t>
      </w:r>
      <w:r w:rsidR="009B2D4E">
        <w:t xml:space="preserve">  </w:t>
      </w:r>
      <w:r w:rsidR="009B2D4E">
        <w:rPr>
          <w:b/>
        </w:rPr>
        <w:t xml:space="preserve">The teething gel should not contain </w:t>
      </w:r>
      <w:r w:rsidR="009B2D4E">
        <w:rPr>
          <w:b/>
          <w:u w:val="single"/>
        </w:rPr>
        <w:t>benzocaine</w:t>
      </w:r>
      <w:r w:rsidR="009B2D4E">
        <w:rPr>
          <w:b/>
        </w:rPr>
        <w:t xml:space="preserve">, (found in </w:t>
      </w:r>
      <w:proofErr w:type="spellStart"/>
      <w:r w:rsidR="009B2D4E">
        <w:rPr>
          <w:b/>
        </w:rPr>
        <w:t>Orajel</w:t>
      </w:r>
      <w:proofErr w:type="spellEnd"/>
      <w:r w:rsidR="009B2D4E">
        <w:rPr>
          <w:b/>
        </w:rPr>
        <w:t>), which is unsafe for infants.</w:t>
      </w:r>
    </w:p>
    <w:p w:rsidR="009B260F" w:rsidRPr="005E675D" w:rsidRDefault="009B260F" w:rsidP="009B260F">
      <w:pPr>
        <w:pStyle w:val="ListParagraph"/>
        <w:numPr>
          <w:ilvl w:val="1"/>
          <w:numId w:val="5"/>
        </w:numPr>
        <w:tabs>
          <w:tab w:val="left" w:pos="9000"/>
        </w:tabs>
        <w:rPr>
          <w:rFonts w:ascii="Verdana" w:hAnsi="Verdana"/>
          <w:sz w:val="20"/>
          <w:szCs w:val="20"/>
        </w:rPr>
      </w:pPr>
      <w:r>
        <w:t>Arnica Montana 30C tablets –Dissolve 10 pellets in 2-3 ounces of breast milk or water. Store chilled. Give approximately 2 mL every 1-2 hours for the first few days and then give as needed. May be given every 15 minutes during an acute episode</w:t>
      </w:r>
    </w:p>
    <w:p w:rsidR="00E46F1A" w:rsidRPr="005E675D" w:rsidRDefault="00E46F1A" w:rsidP="00E46F1A">
      <w:pPr>
        <w:pStyle w:val="ListParagraph"/>
        <w:numPr>
          <w:ilvl w:val="0"/>
          <w:numId w:val="5"/>
        </w:numPr>
        <w:tabs>
          <w:tab w:val="left" w:pos="9000"/>
        </w:tabs>
        <w:rPr>
          <w:rFonts w:ascii="Verdana" w:hAnsi="Verdana"/>
          <w:b/>
          <w:sz w:val="20"/>
          <w:szCs w:val="20"/>
        </w:rPr>
      </w:pPr>
      <w:r>
        <w:rPr>
          <w:rFonts w:ascii="Verdana" w:hAnsi="Verdana"/>
          <w:b/>
          <w:sz w:val="20"/>
          <w:szCs w:val="20"/>
        </w:rPr>
        <w:t>Under 6 months:</w:t>
      </w:r>
    </w:p>
    <w:p w:rsidR="00E46F1A" w:rsidRPr="005E675D" w:rsidRDefault="00E46F1A" w:rsidP="00E46F1A">
      <w:pPr>
        <w:pStyle w:val="ListParagraph"/>
        <w:numPr>
          <w:ilvl w:val="1"/>
          <w:numId w:val="5"/>
        </w:numPr>
        <w:tabs>
          <w:tab w:val="left" w:pos="9000"/>
        </w:tabs>
        <w:rPr>
          <w:rFonts w:ascii="Verdana" w:hAnsi="Verdana"/>
          <w:sz w:val="20"/>
          <w:szCs w:val="20"/>
        </w:rPr>
      </w:pPr>
      <w:r>
        <w:t xml:space="preserve">Infant Acetaminophen/Tylenol (160 mg/5mL concentration) Dose based on weight: 6-8 </w:t>
      </w:r>
      <w:proofErr w:type="spellStart"/>
      <w:r>
        <w:t>lbs</w:t>
      </w:r>
      <w:proofErr w:type="spellEnd"/>
      <w:r>
        <w:t xml:space="preserve"> = 1.25mL; 9-11 lbs. = 2mL; 12-17lbs. = 2.5mL; 18-23lbs = 3.75mL.  Give every 4-6 hours for first few days as needed for pain. </w:t>
      </w:r>
    </w:p>
    <w:p w:rsidR="00E46F1A" w:rsidRPr="009B260F" w:rsidRDefault="00E46F1A" w:rsidP="00E46F1A">
      <w:pPr>
        <w:pStyle w:val="ListParagraph"/>
        <w:numPr>
          <w:ilvl w:val="0"/>
          <w:numId w:val="5"/>
        </w:numPr>
        <w:tabs>
          <w:tab w:val="left" w:pos="9000"/>
        </w:tabs>
        <w:rPr>
          <w:rFonts w:ascii="Verdana" w:hAnsi="Verdana"/>
          <w:sz w:val="20"/>
          <w:szCs w:val="20"/>
        </w:rPr>
      </w:pPr>
      <w:r w:rsidRPr="009B260F">
        <w:rPr>
          <w:rFonts w:ascii="Verdana" w:hAnsi="Verdana"/>
          <w:b/>
          <w:sz w:val="20"/>
          <w:szCs w:val="20"/>
        </w:rPr>
        <w:t>Over 6 months</w:t>
      </w:r>
    </w:p>
    <w:p w:rsidR="00E46F1A" w:rsidRPr="005E675D" w:rsidRDefault="00E46F1A" w:rsidP="00E46F1A">
      <w:pPr>
        <w:pStyle w:val="ListParagraph"/>
        <w:numPr>
          <w:ilvl w:val="1"/>
          <w:numId w:val="5"/>
        </w:numPr>
        <w:tabs>
          <w:tab w:val="left" w:pos="9000"/>
        </w:tabs>
        <w:rPr>
          <w:rFonts w:ascii="Verdana" w:hAnsi="Verdana"/>
          <w:sz w:val="20"/>
          <w:szCs w:val="20"/>
        </w:rPr>
      </w:pPr>
      <w:r>
        <w:t xml:space="preserve">Children’s Ibuprofen/Advil/Motrin (100 mg/5 mL).  Dose based on weight: 12-17lbs. = 1.25mL; 18-23lbs. = 1.8mL. Every 6-8 hours as needed for pain </w:t>
      </w:r>
    </w:p>
    <w:p w:rsidR="009B260F" w:rsidRDefault="009B260F" w:rsidP="009B260F">
      <w:pPr>
        <w:pStyle w:val="ListParagraph"/>
        <w:tabs>
          <w:tab w:val="left" w:pos="9000"/>
        </w:tabs>
        <w:ind w:left="1440"/>
      </w:pPr>
    </w:p>
    <w:p w:rsidR="00DF7320" w:rsidRPr="00DF7320" w:rsidRDefault="00DF7320" w:rsidP="00DF7320">
      <w:pPr>
        <w:pStyle w:val="ListParagraph"/>
        <w:tabs>
          <w:tab w:val="left" w:pos="9000"/>
        </w:tabs>
        <w:rPr>
          <w:rFonts w:ascii="Verdana" w:hAnsi="Verdana"/>
          <w:sz w:val="20"/>
          <w:szCs w:val="20"/>
        </w:rPr>
      </w:pPr>
    </w:p>
    <w:p w:rsidR="009B260F" w:rsidRDefault="009B260F" w:rsidP="009B260F">
      <w:pPr>
        <w:pStyle w:val="ListParagraph"/>
        <w:numPr>
          <w:ilvl w:val="0"/>
          <w:numId w:val="6"/>
        </w:numPr>
        <w:tabs>
          <w:tab w:val="left" w:pos="9000"/>
        </w:tabs>
        <w:rPr>
          <w:rFonts w:ascii="Verdana" w:hAnsi="Verdana"/>
          <w:sz w:val="20"/>
          <w:szCs w:val="20"/>
        </w:rPr>
      </w:pPr>
      <w:r>
        <w:rPr>
          <w:rFonts w:ascii="Verdana" w:hAnsi="Verdana"/>
          <w:b/>
          <w:sz w:val="20"/>
          <w:szCs w:val="20"/>
        </w:rPr>
        <w:t>Week 1:</w:t>
      </w:r>
      <w:r>
        <w:rPr>
          <w:rFonts w:ascii="Verdana" w:hAnsi="Verdana"/>
          <w:sz w:val="20"/>
          <w:szCs w:val="20"/>
        </w:rPr>
        <w:t xml:space="preserve"> Feeding often does not improve, and baby is still generally sore.</w:t>
      </w:r>
      <w:r w:rsidR="00C619CA">
        <w:rPr>
          <w:rFonts w:ascii="Verdana" w:hAnsi="Verdana"/>
          <w:sz w:val="20"/>
          <w:szCs w:val="20"/>
        </w:rPr>
        <w:t xml:space="preserve">  Increased crankiness/crying/fussiness/sleepiness is very normal.</w:t>
      </w:r>
      <w:r>
        <w:rPr>
          <w:rFonts w:ascii="Verdana" w:hAnsi="Verdana"/>
          <w:sz w:val="20"/>
          <w:szCs w:val="20"/>
        </w:rPr>
        <w:t xml:space="preserve">  Manage pain </w:t>
      </w:r>
      <w:r w:rsidR="00C619CA">
        <w:rPr>
          <w:rFonts w:ascii="Verdana" w:hAnsi="Verdana"/>
          <w:sz w:val="20"/>
          <w:szCs w:val="20"/>
        </w:rPr>
        <w:t xml:space="preserve">round the clock as needed </w:t>
      </w:r>
      <w:r>
        <w:rPr>
          <w:rFonts w:ascii="Verdana" w:hAnsi="Verdana"/>
          <w:sz w:val="20"/>
          <w:szCs w:val="20"/>
        </w:rPr>
        <w:t>and follow up with lactation consultant and/or Occupational Therapist trained to work with previously tongue-tied babies.</w:t>
      </w:r>
      <w:r w:rsidR="000C2F2B">
        <w:rPr>
          <w:rFonts w:ascii="Verdana" w:hAnsi="Verdana"/>
          <w:sz w:val="20"/>
          <w:szCs w:val="20"/>
        </w:rPr>
        <w:t xml:space="preserve">  White patch still visible.  </w:t>
      </w:r>
      <w:r w:rsidR="00C619CA">
        <w:rPr>
          <w:rFonts w:ascii="Verdana" w:hAnsi="Verdana"/>
          <w:sz w:val="20"/>
          <w:szCs w:val="20"/>
        </w:rPr>
        <w:t xml:space="preserve">Normal for bleeding to occur during stretching, even into week 2.  </w:t>
      </w:r>
      <w:r w:rsidR="000C2F2B">
        <w:rPr>
          <w:rFonts w:ascii="Verdana" w:hAnsi="Verdana"/>
          <w:sz w:val="20"/>
          <w:szCs w:val="20"/>
        </w:rPr>
        <w:t>Soreness tapers off days 7-10, though still normal to experie</w:t>
      </w:r>
      <w:r w:rsidR="00C619CA">
        <w:rPr>
          <w:rFonts w:ascii="Verdana" w:hAnsi="Verdana"/>
          <w:sz w:val="20"/>
          <w:szCs w:val="20"/>
        </w:rPr>
        <w:t xml:space="preserve">nce discomfort during </w:t>
      </w:r>
      <w:r w:rsidR="00C619CA" w:rsidRPr="00DF7320">
        <w:rPr>
          <w:rFonts w:ascii="Verdana" w:hAnsi="Verdana"/>
          <w:b/>
          <w:sz w:val="20"/>
          <w:szCs w:val="20"/>
        </w:rPr>
        <w:t>stretches, which should be done roughly every 4 hours</w:t>
      </w:r>
      <w:r w:rsidR="009B2D4E">
        <w:rPr>
          <w:rFonts w:ascii="Verdana" w:hAnsi="Verdana"/>
          <w:b/>
          <w:sz w:val="20"/>
          <w:szCs w:val="20"/>
        </w:rPr>
        <w:t xml:space="preserve"> during the day</w:t>
      </w:r>
      <w:r w:rsidR="00933C24">
        <w:rPr>
          <w:rFonts w:ascii="Verdana" w:hAnsi="Verdana"/>
          <w:sz w:val="20"/>
          <w:szCs w:val="20"/>
        </w:rPr>
        <w:t>.</w:t>
      </w:r>
    </w:p>
    <w:p w:rsidR="00345289" w:rsidRDefault="00345289" w:rsidP="00345289">
      <w:pPr>
        <w:pStyle w:val="ListParagraph"/>
        <w:numPr>
          <w:ilvl w:val="0"/>
          <w:numId w:val="6"/>
        </w:numPr>
        <w:tabs>
          <w:tab w:val="left" w:pos="9000"/>
        </w:tabs>
        <w:rPr>
          <w:rFonts w:ascii="Verdana" w:hAnsi="Verdana"/>
          <w:sz w:val="20"/>
          <w:szCs w:val="20"/>
        </w:rPr>
      </w:pPr>
      <w:r>
        <w:rPr>
          <w:rFonts w:ascii="Verdana" w:hAnsi="Verdana"/>
          <w:b/>
          <w:sz w:val="20"/>
          <w:szCs w:val="20"/>
        </w:rPr>
        <w:t>Weeks 2-4</w:t>
      </w:r>
      <w:r w:rsidR="000C2F2B">
        <w:rPr>
          <w:rFonts w:ascii="Verdana" w:hAnsi="Verdana"/>
          <w:sz w:val="20"/>
          <w:szCs w:val="20"/>
        </w:rPr>
        <w:t xml:space="preserve">: Whitish patch often still present and will appear to shrink in size over time.  It is normal to see a new </w:t>
      </w:r>
      <w:proofErr w:type="spellStart"/>
      <w:r w:rsidR="000C2F2B">
        <w:rPr>
          <w:rFonts w:ascii="Verdana" w:hAnsi="Verdana"/>
          <w:sz w:val="20"/>
          <w:szCs w:val="20"/>
        </w:rPr>
        <w:t>frenum</w:t>
      </w:r>
      <w:proofErr w:type="spellEnd"/>
      <w:r w:rsidR="000C2F2B">
        <w:rPr>
          <w:rFonts w:ascii="Verdana" w:hAnsi="Verdana"/>
          <w:sz w:val="20"/>
          <w:szCs w:val="20"/>
        </w:rPr>
        <w:t xml:space="preserve"> forming below the diamond.  Baby should not be as fussy as week one and typically see improvements in feeding gradually.  Should not need pain control by this point.</w:t>
      </w:r>
      <w:r w:rsidR="00C619CA">
        <w:rPr>
          <w:rFonts w:ascii="Verdana" w:hAnsi="Verdana"/>
          <w:sz w:val="20"/>
          <w:szCs w:val="20"/>
        </w:rPr>
        <w:t xml:space="preserve">  </w:t>
      </w:r>
    </w:p>
    <w:p w:rsidR="000C2F2B" w:rsidRDefault="00C619CA" w:rsidP="00345289">
      <w:pPr>
        <w:pStyle w:val="ListParagraph"/>
        <w:tabs>
          <w:tab w:val="left" w:pos="9000"/>
        </w:tabs>
        <w:rPr>
          <w:rFonts w:ascii="Verdana" w:hAnsi="Verdana"/>
          <w:sz w:val="20"/>
          <w:szCs w:val="20"/>
        </w:rPr>
      </w:pPr>
      <w:r>
        <w:rPr>
          <w:rFonts w:ascii="Verdana" w:hAnsi="Verdana"/>
          <w:sz w:val="20"/>
          <w:szCs w:val="20"/>
        </w:rPr>
        <w:t>Continue to work with lactation consultant and/or occupational therapist as recommended.</w:t>
      </w:r>
    </w:p>
    <w:p w:rsidR="000C2F2B" w:rsidRPr="00335ED1" w:rsidRDefault="000C2F2B" w:rsidP="009B260F">
      <w:pPr>
        <w:pStyle w:val="ListParagraph"/>
        <w:numPr>
          <w:ilvl w:val="0"/>
          <w:numId w:val="6"/>
        </w:numPr>
        <w:tabs>
          <w:tab w:val="left" w:pos="9000"/>
        </w:tabs>
        <w:rPr>
          <w:rFonts w:ascii="Verdana" w:hAnsi="Verdana"/>
          <w:sz w:val="20"/>
          <w:szCs w:val="20"/>
        </w:rPr>
      </w:pPr>
      <w:r>
        <w:rPr>
          <w:rFonts w:ascii="Verdana" w:hAnsi="Verdana"/>
          <w:b/>
          <w:sz w:val="20"/>
          <w:szCs w:val="20"/>
        </w:rPr>
        <w:t>Weeks</w:t>
      </w:r>
      <w:r w:rsidR="00C619CA">
        <w:rPr>
          <w:rFonts w:ascii="Verdana" w:hAnsi="Verdana"/>
          <w:b/>
          <w:sz w:val="20"/>
          <w:szCs w:val="20"/>
        </w:rPr>
        <w:t xml:space="preserve"> 4-6</w:t>
      </w:r>
      <w:r w:rsidR="00C619CA">
        <w:rPr>
          <w:rFonts w:ascii="Verdana" w:hAnsi="Verdana"/>
          <w:sz w:val="20"/>
          <w:szCs w:val="20"/>
        </w:rPr>
        <w:t xml:space="preserve">: Healing completes (white diamond gone) and new </w:t>
      </w:r>
      <w:proofErr w:type="spellStart"/>
      <w:r w:rsidR="00C619CA">
        <w:rPr>
          <w:rFonts w:ascii="Verdana" w:hAnsi="Verdana"/>
          <w:sz w:val="20"/>
          <w:szCs w:val="20"/>
        </w:rPr>
        <w:t>frenum</w:t>
      </w:r>
      <w:proofErr w:type="spellEnd"/>
      <w:r w:rsidR="00C619CA">
        <w:rPr>
          <w:rFonts w:ascii="Verdana" w:hAnsi="Verdana"/>
          <w:sz w:val="20"/>
          <w:szCs w:val="20"/>
        </w:rPr>
        <w:t xml:space="preserve"> forms in more ideal position.  Stretches no longer needed </w:t>
      </w:r>
      <w:r w:rsidR="00C619CA">
        <w:rPr>
          <w:rFonts w:ascii="Verdana" w:hAnsi="Verdana"/>
          <w:b/>
          <w:sz w:val="20"/>
          <w:szCs w:val="20"/>
        </w:rPr>
        <w:t>unless</w:t>
      </w:r>
      <w:r w:rsidR="00C619CA">
        <w:rPr>
          <w:rFonts w:ascii="Verdana" w:hAnsi="Verdana"/>
          <w:sz w:val="20"/>
          <w:szCs w:val="20"/>
        </w:rPr>
        <w:t xml:space="preserve"> otherwise specified by </w:t>
      </w:r>
      <w:proofErr w:type="spellStart"/>
      <w:r w:rsidR="00C619CA">
        <w:rPr>
          <w:rFonts w:ascii="Verdana" w:hAnsi="Verdana"/>
          <w:sz w:val="20"/>
          <w:szCs w:val="20"/>
        </w:rPr>
        <w:t>Dr</w:t>
      </w:r>
      <w:proofErr w:type="spellEnd"/>
      <w:r w:rsidR="00C619CA">
        <w:rPr>
          <w:rFonts w:ascii="Verdana" w:hAnsi="Verdana"/>
          <w:sz w:val="20"/>
          <w:szCs w:val="20"/>
        </w:rPr>
        <w:t xml:space="preserve"> Gouri (usually when re-attachment has occurred).  Pain management no longer needed.  Continue to work with lactation consultant and or occupational therapist as recommended.</w:t>
      </w:r>
    </w:p>
    <w:p w:rsidR="00335ED1" w:rsidRDefault="00335ED1" w:rsidP="002E1129">
      <w:pPr>
        <w:jc w:val="center"/>
        <w:rPr>
          <w:rFonts w:ascii="Verdana" w:hAnsi="Verdana"/>
          <w:b/>
          <w:sz w:val="24"/>
          <w:szCs w:val="24"/>
          <w:u w:val="single"/>
        </w:rPr>
      </w:pPr>
    </w:p>
    <w:p w:rsidR="00B13172" w:rsidRDefault="002E1129" w:rsidP="002E1129">
      <w:pPr>
        <w:jc w:val="center"/>
        <w:rPr>
          <w:rFonts w:ascii="Verdana" w:hAnsi="Verdana"/>
          <w:b/>
          <w:sz w:val="24"/>
          <w:szCs w:val="24"/>
          <w:u w:val="single"/>
        </w:rPr>
      </w:pPr>
      <w:proofErr w:type="spellStart"/>
      <w:r>
        <w:rPr>
          <w:rFonts w:ascii="Verdana" w:hAnsi="Verdana"/>
          <w:b/>
          <w:sz w:val="24"/>
          <w:szCs w:val="24"/>
          <w:u w:val="single"/>
        </w:rPr>
        <w:lastRenderedPageBreak/>
        <w:t>Frenectomy</w:t>
      </w:r>
      <w:proofErr w:type="spellEnd"/>
      <w:r>
        <w:rPr>
          <w:rFonts w:ascii="Verdana" w:hAnsi="Verdana"/>
          <w:b/>
          <w:sz w:val="24"/>
          <w:szCs w:val="24"/>
          <w:u w:val="single"/>
        </w:rPr>
        <w:t xml:space="preserve"> Post-Operative Wound Care</w:t>
      </w:r>
      <w:r w:rsidR="00335ED1">
        <w:rPr>
          <w:rFonts w:ascii="Verdana" w:hAnsi="Verdana"/>
          <w:b/>
          <w:sz w:val="24"/>
          <w:szCs w:val="24"/>
          <w:u w:val="single"/>
        </w:rPr>
        <w:t>—THE STRETCHES</w:t>
      </w:r>
    </w:p>
    <w:p w:rsidR="000002BF" w:rsidRPr="000002BF" w:rsidRDefault="000002BF" w:rsidP="000002BF">
      <w:pPr>
        <w:pStyle w:val="ListParagraph"/>
        <w:tabs>
          <w:tab w:val="left" w:pos="9000"/>
        </w:tabs>
        <w:rPr>
          <w:rFonts w:ascii="Verdana" w:hAnsi="Verdana"/>
          <w:b/>
          <w:sz w:val="20"/>
          <w:szCs w:val="20"/>
        </w:rPr>
      </w:pPr>
      <w:r w:rsidRPr="000002BF">
        <w:rPr>
          <w:rFonts w:ascii="Verdana" w:hAnsi="Verdana"/>
          <w:b/>
          <w:sz w:val="20"/>
          <w:szCs w:val="20"/>
        </w:rPr>
        <w:t xml:space="preserve">Starting Several Days </w:t>
      </w:r>
      <w:proofErr w:type="gramStart"/>
      <w:r w:rsidRPr="000002BF">
        <w:rPr>
          <w:rFonts w:ascii="Verdana" w:hAnsi="Verdana"/>
          <w:b/>
          <w:sz w:val="20"/>
          <w:szCs w:val="20"/>
        </w:rPr>
        <w:t>After</w:t>
      </w:r>
      <w:proofErr w:type="gramEnd"/>
      <w:r w:rsidRPr="000002BF">
        <w:rPr>
          <w:rFonts w:ascii="Verdana" w:hAnsi="Verdana"/>
          <w:b/>
          <w:sz w:val="20"/>
          <w:szCs w:val="20"/>
        </w:rPr>
        <w:t xml:space="preserve"> Procedure, The Wound(s) Will Look White </w:t>
      </w:r>
      <w:proofErr w:type="spellStart"/>
      <w:r w:rsidRPr="000002BF">
        <w:rPr>
          <w:rFonts w:ascii="Verdana" w:hAnsi="Verdana"/>
          <w:b/>
          <w:sz w:val="20"/>
          <w:szCs w:val="20"/>
        </w:rPr>
        <w:t>And/Or</w:t>
      </w:r>
      <w:proofErr w:type="spellEnd"/>
      <w:r w:rsidRPr="000002BF">
        <w:rPr>
          <w:rFonts w:ascii="Verdana" w:hAnsi="Verdana"/>
          <w:b/>
          <w:sz w:val="20"/>
          <w:szCs w:val="20"/>
        </w:rPr>
        <w:t xml:space="preserve"> Yellow And May Look Very Similar To Pus.  It is not pus.</w:t>
      </w:r>
    </w:p>
    <w:p w:rsidR="00345289" w:rsidRDefault="000002BF" w:rsidP="00345289">
      <w:pPr>
        <w:pStyle w:val="ListParagraph"/>
        <w:tabs>
          <w:tab w:val="left" w:pos="9000"/>
        </w:tabs>
        <w:rPr>
          <w:rFonts w:ascii="Verdana" w:hAnsi="Verdana"/>
          <w:sz w:val="20"/>
          <w:szCs w:val="20"/>
        </w:rPr>
      </w:pPr>
      <w:r w:rsidRPr="000002BF">
        <w:rPr>
          <w:rFonts w:ascii="Verdana" w:hAnsi="Verdana"/>
          <w:sz w:val="20"/>
          <w:szCs w:val="20"/>
        </w:rPr>
        <w:t>This is a completely normal inflammatory response and produces the necessary granulation tissue to create new mucosa to cover the wound. If you think infection exists,</w:t>
      </w:r>
      <w:r>
        <w:rPr>
          <w:rFonts w:ascii="Verdana" w:hAnsi="Verdana"/>
          <w:sz w:val="20"/>
          <w:szCs w:val="20"/>
        </w:rPr>
        <w:t xml:space="preserve"> your child has a fever above 101</w:t>
      </w:r>
      <w:r>
        <w:rPr>
          <w:rFonts w:ascii="Tempus Sans ITC" w:hAnsi="Tempus Sans ITC"/>
          <w:sz w:val="20"/>
          <w:szCs w:val="20"/>
        </w:rPr>
        <w:t>º</w:t>
      </w:r>
      <w:r w:rsidR="00280B79">
        <w:rPr>
          <w:rFonts w:ascii="Verdana" w:hAnsi="Verdana"/>
          <w:sz w:val="20"/>
          <w:szCs w:val="20"/>
        </w:rPr>
        <w:t xml:space="preserve">, or there is any uncontrolled bleeding and/or swelling, </w:t>
      </w:r>
      <w:r>
        <w:rPr>
          <w:rFonts w:ascii="Verdana" w:hAnsi="Verdana"/>
          <w:sz w:val="20"/>
          <w:szCs w:val="20"/>
        </w:rPr>
        <w:t xml:space="preserve">give our office a call: </w:t>
      </w:r>
    </w:p>
    <w:p w:rsidR="000002BF" w:rsidRPr="00345289" w:rsidRDefault="000002BF" w:rsidP="00345289">
      <w:pPr>
        <w:pStyle w:val="ListParagraph"/>
        <w:tabs>
          <w:tab w:val="left" w:pos="9000"/>
        </w:tabs>
        <w:rPr>
          <w:rFonts w:ascii="Verdana" w:hAnsi="Verdana"/>
          <w:sz w:val="20"/>
          <w:szCs w:val="20"/>
        </w:rPr>
      </w:pPr>
      <w:r w:rsidRPr="00345289">
        <w:rPr>
          <w:rFonts w:ascii="Verdana" w:hAnsi="Verdana"/>
          <w:b/>
          <w:sz w:val="20"/>
          <w:szCs w:val="20"/>
        </w:rPr>
        <w:t>337-</w:t>
      </w:r>
      <w:r w:rsidR="00FF3DA8" w:rsidRPr="00345289">
        <w:rPr>
          <w:rFonts w:ascii="Verdana" w:hAnsi="Verdana"/>
          <w:b/>
          <w:sz w:val="20"/>
          <w:szCs w:val="20"/>
        </w:rPr>
        <w:t>443-9944.</w:t>
      </w:r>
    </w:p>
    <w:p w:rsidR="000002BF" w:rsidRDefault="000002BF" w:rsidP="002E1129">
      <w:pPr>
        <w:jc w:val="center"/>
        <w:rPr>
          <w:rFonts w:ascii="Verdana" w:hAnsi="Verdana"/>
        </w:rPr>
      </w:pPr>
    </w:p>
    <w:p w:rsidR="002E1129" w:rsidRPr="002E1129" w:rsidRDefault="002E1129" w:rsidP="002E1129">
      <w:pPr>
        <w:jc w:val="center"/>
        <w:rPr>
          <w:rFonts w:ascii="Verdana" w:hAnsi="Verdana"/>
        </w:rPr>
      </w:pPr>
      <w:r w:rsidRPr="00B2686B">
        <w:rPr>
          <w:rFonts w:ascii="Verdana" w:hAnsi="Verdana"/>
          <w:u w:val="single"/>
        </w:rPr>
        <w:t>THERE ARE TWO IMPORTANT CONCEPTS TO UNDERSTAND ABOUT ORAL WOUNDS</w:t>
      </w:r>
      <w:r w:rsidRPr="002E1129">
        <w:rPr>
          <w:rFonts w:ascii="Verdana" w:hAnsi="Verdana"/>
        </w:rPr>
        <w:t>:</w:t>
      </w:r>
    </w:p>
    <w:p w:rsidR="002E1129" w:rsidRDefault="002E1129" w:rsidP="002E1129">
      <w:pPr>
        <w:pStyle w:val="ListParagraph"/>
        <w:numPr>
          <w:ilvl w:val="0"/>
          <w:numId w:val="1"/>
        </w:numPr>
        <w:rPr>
          <w:rFonts w:ascii="Verdana" w:hAnsi="Verdana"/>
          <w:sz w:val="20"/>
          <w:szCs w:val="20"/>
        </w:rPr>
      </w:pPr>
      <w:r>
        <w:rPr>
          <w:rFonts w:ascii="Verdana" w:hAnsi="Verdana"/>
          <w:sz w:val="20"/>
          <w:szCs w:val="20"/>
        </w:rPr>
        <w:t>Any open wound likes to contract towards the center of that wound as it is healing (hence the need to keep it dilated open).</w:t>
      </w:r>
    </w:p>
    <w:p w:rsidR="002E1129" w:rsidRDefault="002E1129" w:rsidP="002E1129">
      <w:pPr>
        <w:pStyle w:val="ListParagraph"/>
        <w:rPr>
          <w:rFonts w:ascii="Verdana" w:hAnsi="Verdana"/>
          <w:sz w:val="20"/>
          <w:szCs w:val="20"/>
        </w:rPr>
      </w:pPr>
    </w:p>
    <w:p w:rsidR="000002BF" w:rsidRPr="000002BF" w:rsidRDefault="002E1129" w:rsidP="000002BF">
      <w:pPr>
        <w:pStyle w:val="ListParagraph"/>
        <w:numPr>
          <w:ilvl w:val="0"/>
          <w:numId w:val="1"/>
        </w:numPr>
        <w:rPr>
          <w:rFonts w:ascii="Verdana" w:hAnsi="Verdana"/>
          <w:sz w:val="20"/>
          <w:szCs w:val="20"/>
        </w:rPr>
      </w:pPr>
      <w:r>
        <w:rPr>
          <w:rFonts w:ascii="Verdana" w:hAnsi="Verdana"/>
          <w:sz w:val="20"/>
          <w:szCs w:val="20"/>
        </w:rPr>
        <w:t>If you have two raw surfaces in the mouth in clos</w:t>
      </w:r>
      <w:r w:rsidR="000002BF">
        <w:rPr>
          <w:rFonts w:ascii="Verdana" w:hAnsi="Verdana"/>
          <w:sz w:val="20"/>
          <w:szCs w:val="20"/>
        </w:rPr>
        <w:t>e proximity, they will reattach.</w:t>
      </w:r>
    </w:p>
    <w:p w:rsidR="002E1129" w:rsidRDefault="002E1129" w:rsidP="002E1129">
      <w:pPr>
        <w:pStyle w:val="ListParagraph"/>
        <w:rPr>
          <w:rFonts w:ascii="Verdana" w:hAnsi="Verdana"/>
          <w:sz w:val="20"/>
          <w:szCs w:val="20"/>
        </w:rPr>
      </w:pPr>
    </w:p>
    <w:p w:rsidR="002E1129" w:rsidRDefault="002E1129" w:rsidP="002E1129">
      <w:pPr>
        <w:pStyle w:val="ListParagraph"/>
        <w:rPr>
          <w:rFonts w:ascii="Verdana" w:hAnsi="Verdana"/>
          <w:sz w:val="20"/>
          <w:szCs w:val="20"/>
        </w:rPr>
      </w:pPr>
    </w:p>
    <w:p w:rsidR="002E1129" w:rsidRPr="004C52CF" w:rsidRDefault="004C52CF" w:rsidP="002E1129">
      <w:pPr>
        <w:pStyle w:val="ListParagraph"/>
        <w:rPr>
          <w:rFonts w:ascii="Verdana" w:hAnsi="Verdana"/>
          <w:b/>
          <w:sz w:val="20"/>
          <w:szCs w:val="20"/>
        </w:rPr>
      </w:pPr>
      <w:r>
        <w:rPr>
          <w:rFonts w:ascii="Verdana" w:hAnsi="Verdana"/>
          <w:sz w:val="20"/>
          <w:szCs w:val="20"/>
        </w:rPr>
        <w:t xml:space="preserve">The </w:t>
      </w:r>
      <w:r w:rsidR="002E1129">
        <w:rPr>
          <w:rFonts w:ascii="Verdana" w:hAnsi="Verdana"/>
          <w:sz w:val="20"/>
          <w:szCs w:val="20"/>
        </w:rPr>
        <w:t xml:space="preserve">mouth heals so quickly that </w:t>
      </w:r>
      <w:r>
        <w:rPr>
          <w:rFonts w:ascii="Verdana" w:hAnsi="Verdana"/>
          <w:sz w:val="20"/>
          <w:szCs w:val="20"/>
        </w:rPr>
        <w:t xml:space="preserve">a </w:t>
      </w:r>
      <w:proofErr w:type="spellStart"/>
      <w:r>
        <w:rPr>
          <w:rFonts w:ascii="Verdana" w:hAnsi="Verdana"/>
          <w:sz w:val="20"/>
          <w:szCs w:val="20"/>
        </w:rPr>
        <w:t>frenum</w:t>
      </w:r>
      <w:proofErr w:type="spellEnd"/>
      <w:r w:rsidR="002E1129">
        <w:rPr>
          <w:rFonts w:ascii="Verdana" w:hAnsi="Verdana"/>
          <w:sz w:val="20"/>
          <w:szCs w:val="20"/>
        </w:rPr>
        <w:t xml:space="preserve"> may prematurely reattach at either the tongue site or the lip site, causing a new limitation in mobility and the persistence or return of symptoms</w:t>
      </w:r>
      <w:r w:rsidR="002E1129" w:rsidRPr="004C52CF">
        <w:rPr>
          <w:rFonts w:ascii="Verdana" w:hAnsi="Verdana"/>
          <w:b/>
          <w:sz w:val="20"/>
          <w:szCs w:val="20"/>
        </w:rPr>
        <w:t>.</w:t>
      </w:r>
      <w:r w:rsidRPr="004C52CF">
        <w:rPr>
          <w:rFonts w:ascii="Verdana" w:hAnsi="Verdana"/>
          <w:b/>
          <w:sz w:val="20"/>
          <w:szCs w:val="20"/>
        </w:rPr>
        <w:t xml:space="preserve"> Post- procedure stretches are </w:t>
      </w:r>
      <w:proofErr w:type="gramStart"/>
      <w:r w:rsidRPr="004C52CF">
        <w:rPr>
          <w:rFonts w:ascii="Verdana" w:hAnsi="Verdana"/>
          <w:b/>
          <w:sz w:val="20"/>
          <w:szCs w:val="20"/>
        </w:rPr>
        <w:t>key</w:t>
      </w:r>
      <w:proofErr w:type="gramEnd"/>
      <w:r w:rsidRPr="004C52CF">
        <w:rPr>
          <w:rFonts w:ascii="Verdana" w:hAnsi="Verdana"/>
          <w:b/>
          <w:sz w:val="20"/>
          <w:szCs w:val="20"/>
        </w:rPr>
        <w:t xml:space="preserve"> to helping prevent reattachment.</w:t>
      </w:r>
      <w:r>
        <w:rPr>
          <w:rFonts w:ascii="Verdana" w:hAnsi="Verdana"/>
          <w:b/>
          <w:sz w:val="20"/>
          <w:szCs w:val="20"/>
        </w:rPr>
        <w:t xml:space="preserve">  </w:t>
      </w:r>
      <w:r w:rsidR="002E1129">
        <w:rPr>
          <w:rFonts w:ascii="Verdana" w:hAnsi="Verdana"/>
          <w:sz w:val="20"/>
          <w:szCs w:val="20"/>
        </w:rPr>
        <w:t>The exercises demonstrated below are best done with the baby placed on a firm surface</w:t>
      </w:r>
      <w:r w:rsidR="00CD2A98">
        <w:rPr>
          <w:rFonts w:ascii="Verdana" w:hAnsi="Verdana"/>
          <w:sz w:val="20"/>
          <w:szCs w:val="20"/>
        </w:rPr>
        <w:t xml:space="preserve"> (changing table, bed)</w:t>
      </w:r>
      <w:r w:rsidR="002E1129">
        <w:rPr>
          <w:rFonts w:ascii="Verdana" w:hAnsi="Verdana"/>
          <w:sz w:val="20"/>
          <w:szCs w:val="20"/>
        </w:rPr>
        <w:t xml:space="preserve"> with the feet g</w:t>
      </w:r>
      <w:r w:rsidR="00D2187B">
        <w:rPr>
          <w:rFonts w:ascii="Verdana" w:hAnsi="Verdana"/>
          <w:sz w:val="20"/>
          <w:szCs w:val="20"/>
        </w:rPr>
        <w:t>o</w:t>
      </w:r>
      <w:r w:rsidR="002E1129">
        <w:rPr>
          <w:rFonts w:ascii="Verdana" w:hAnsi="Verdana"/>
          <w:sz w:val="20"/>
          <w:szCs w:val="20"/>
        </w:rPr>
        <w:t>ing away from you.</w:t>
      </w:r>
    </w:p>
    <w:p w:rsidR="002E1129" w:rsidRDefault="000002BF" w:rsidP="002E1129">
      <w:pPr>
        <w:pStyle w:val="ListParagraph"/>
        <w:rPr>
          <w:rFonts w:ascii="Verdana" w:hAnsi="Verdana"/>
          <w:sz w:val="20"/>
          <w:szCs w:val="20"/>
        </w:rPr>
      </w:pPr>
      <w:r>
        <w:rPr>
          <w:noProof/>
        </w:rPr>
        <mc:AlternateContent>
          <mc:Choice Requires="wps">
            <w:drawing>
              <wp:anchor distT="0" distB="0" distL="114300" distR="114300" simplePos="0" relativeHeight="251669504" behindDoc="0" locked="0" layoutInCell="1" allowOverlap="1" wp14:anchorId="18AFEF33" wp14:editId="30782D8D">
                <wp:simplePos x="0" y="0"/>
                <wp:positionH relativeFrom="column">
                  <wp:posOffset>-114300</wp:posOffset>
                </wp:positionH>
                <wp:positionV relativeFrom="paragraph">
                  <wp:posOffset>125730</wp:posOffset>
                </wp:positionV>
                <wp:extent cx="7181850" cy="3667125"/>
                <wp:effectExtent l="57150" t="57150" r="57150" b="666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3667125"/>
                        </a:xfrm>
                        <a:prstGeom prst="rect">
                          <a:avLst/>
                        </a:prstGeom>
                        <a:noFill/>
                        <a:ln w="25400">
                          <a:solidFill>
                            <a:srgbClr val="000000"/>
                          </a:solidFill>
                          <a:miter lim="800000"/>
                          <a:headEnd/>
                          <a:tailEnd/>
                        </a:ln>
                        <a:scene3d>
                          <a:camera prst="orthographicFront"/>
                          <a:lightRig rig="threePt" dir="t"/>
                        </a:scene3d>
                        <a:sp3d>
                          <a:bevelT/>
                        </a:sp3d>
                      </wps:spPr>
                      <wps:txbx>
                        <w:txbxContent>
                          <w:p w:rsidR="000002BF" w:rsidRDefault="000002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pt;margin-top:9.9pt;width:565.5pt;height:28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" filled="f" strokeweight="2pt">
                <v:textbox>
                  <w:txbxContent>
                    <w:p w:rsidR="000002BF" w:rsidRDefault="000002BF"/>
                  </w:txbxContent>
                </v:textbox>
              </v:shape>
            </w:pict>
          </mc:Fallback>
        </mc:AlternateContent>
      </w:r>
    </w:p>
    <w:p w:rsidR="002E1129" w:rsidRDefault="00871778" w:rsidP="002E1129">
      <w:pPr>
        <w:pStyle w:val="ListParagraph"/>
        <w:jc w:val="center"/>
        <w:rPr>
          <w:rFonts w:ascii="Verdana" w:hAnsi="Verdana"/>
          <w:sz w:val="20"/>
          <w:szCs w:val="20"/>
        </w:rPr>
      </w:pPr>
      <w:r>
        <w:rPr>
          <w:rFonts w:ascii="Verdana" w:hAnsi="Verdana"/>
          <w:sz w:val="20"/>
          <w:szCs w:val="20"/>
        </w:rPr>
        <w:t>The underside of the tongue/lip, when elevated all the way, should reveal a diamond-shaped wound:</w:t>
      </w:r>
    </w:p>
    <w:p w:rsidR="002E1129" w:rsidRDefault="002E1129" w:rsidP="002E1129">
      <w:pPr>
        <w:pStyle w:val="ListParagraph"/>
        <w:jc w:val="cente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0288" behindDoc="0" locked="0" layoutInCell="1" allowOverlap="1" wp14:anchorId="06D05AAF" wp14:editId="02339444">
                <wp:simplePos x="0" y="0"/>
                <wp:positionH relativeFrom="column">
                  <wp:posOffset>3219450</wp:posOffset>
                </wp:positionH>
                <wp:positionV relativeFrom="paragraph">
                  <wp:posOffset>603250</wp:posOffset>
                </wp:positionV>
                <wp:extent cx="1019175" cy="2571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0191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1129" w:rsidRDefault="002E1129">
                            <w:r>
                              <w:t>The Diamond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8" type="#_x0000_t202" style="position:absolute;left:0;text-align:left;margin-left:253.5pt;margin-top:47.5pt;width:80.2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" fillcolor="white [3201]" stroked="f" strokeweight=".5pt">
                <v:textbox>
                  <w:txbxContent>
                    <w:p w:rsidR="002E1129" w:rsidRDefault="002E1129">
                      <w:r>
                        <w:t>The Diamond</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661312" behindDoc="0" locked="0" layoutInCell="1" allowOverlap="1" wp14:anchorId="0FCB9A05" wp14:editId="10E076D5">
                <wp:simplePos x="0" y="0"/>
                <wp:positionH relativeFrom="column">
                  <wp:posOffset>2847975</wp:posOffset>
                </wp:positionH>
                <wp:positionV relativeFrom="paragraph">
                  <wp:posOffset>860425</wp:posOffset>
                </wp:positionV>
                <wp:extent cx="1838325" cy="3429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8383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1129" w:rsidRPr="002E1129" w:rsidRDefault="002E1129">
                            <w:pPr>
                              <w:rPr>
                                <w:sz w:val="14"/>
                                <w:szCs w:val="14"/>
                              </w:rPr>
                            </w:pPr>
                            <w:r w:rsidRPr="002E1129">
                              <w:rPr>
                                <w:sz w:val="14"/>
                                <w:szCs w:val="14"/>
                              </w:rPr>
                              <w:t xml:space="preserve">Maintain the depth of the surgical </w:t>
                            </w:r>
                            <w:r>
                              <w:rPr>
                                <w:sz w:val="14"/>
                                <w:szCs w:val="14"/>
                              </w:rPr>
                              <w:t>fold</w:t>
                            </w:r>
                            <w:r w:rsidRPr="002E1129">
                              <w:rPr>
                                <w:sz w:val="14"/>
                                <w:szCs w:val="14"/>
                              </w:rPr>
                              <w:t xml:space="preserve">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9" type="#_x0000_t202" style="position:absolute;left:0;text-align:left;margin-left:224.25pt;margin-top:67.75pt;width:144.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" fillcolor="white [3201]" stroked="f" strokeweight=".5pt">
                <v:textbox>
                  <w:txbxContent>
                    <w:p w:rsidR="002E1129" w:rsidRPr="002E1129" w:rsidRDefault="002E1129">
                      <w:pPr>
                        <w:rPr>
                          <w:sz w:val="14"/>
                          <w:szCs w:val="14"/>
                        </w:rPr>
                      </w:pPr>
                      <w:r w:rsidRPr="002E1129">
                        <w:rPr>
                          <w:sz w:val="14"/>
                          <w:szCs w:val="14"/>
                        </w:rPr>
                        <w:t xml:space="preserve">Maintain the depth of the surgical </w:t>
                      </w:r>
                      <w:r>
                        <w:rPr>
                          <w:sz w:val="14"/>
                          <w:szCs w:val="14"/>
                        </w:rPr>
                        <w:t>fold</w:t>
                      </w:r>
                      <w:r w:rsidRPr="002E1129">
                        <w:rPr>
                          <w:sz w:val="14"/>
                          <w:szCs w:val="14"/>
                        </w:rPr>
                        <w:t xml:space="preserve"> below</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662336" behindDoc="0" locked="0" layoutInCell="1" allowOverlap="1" wp14:anchorId="0E3B78A9" wp14:editId="1A90B67A">
                <wp:simplePos x="0" y="0"/>
                <wp:positionH relativeFrom="column">
                  <wp:posOffset>2505075</wp:posOffset>
                </wp:positionH>
                <wp:positionV relativeFrom="paragraph">
                  <wp:posOffset>1127125</wp:posOffset>
                </wp:positionV>
                <wp:extent cx="2438400" cy="2095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4384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1129" w:rsidRPr="002E1129" w:rsidRDefault="002E1129">
                            <w:pPr>
                              <w:rPr>
                                <w:sz w:val="16"/>
                                <w:szCs w:val="16"/>
                              </w:rPr>
                            </w:pPr>
                            <w:r>
                              <w:rPr>
                                <w:sz w:val="16"/>
                                <w:szCs w:val="16"/>
                              </w:rPr>
                              <w:t xml:space="preserve">    </w:t>
                            </w:r>
                            <w:r w:rsidRPr="002E1129">
                              <w:rPr>
                                <w:sz w:val="16"/>
                                <w:szCs w:val="16"/>
                              </w:rPr>
                              <w:t>FOLD</w:t>
                            </w:r>
                            <w:r>
                              <w:rPr>
                                <w:sz w:val="16"/>
                                <w:szCs w:val="16"/>
                              </w:rPr>
                              <w:t xml:space="preserve">    </w:t>
                            </w:r>
                            <w:proofErr w:type="spellStart"/>
                            <w:r>
                              <w:rPr>
                                <w:sz w:val="16"/>
                                <w:szCs w:val="16"/>
                              </w:rPr>
                              <w:t>FOLD</w:t>
                            </w:r>
                            <w:proofErr w:type="spellEnd"/>
                            <w:r>
                              <w:rPr>
                                <w:sz w:val="16"/>
                                <w:szCs w:val="16"/>
                              </w:rPr>
                              <w:t xml:space="preserve">   </w:t>
                            </w:r>
                            <w:proofErr w:type="spellStart"/>
                            <w:r>
                              <w:rPr>
                                <w:sz w:val="16"/>
                                <w:szCs w:val="16"/>
                              </w:rPr>
                              <w:t>FOLD</w:t>
                            </w:r>
                            <w:proofErr w:type="spellEnd"/>
                            <w:r>
                              <w:rPr>
                                <w:sz w:val="16"/>
                                <w:szCs w:val="16"/>
                              </w:rPr>
                              <w:t xml:space="preserve">   </w:t>
                            </w:r>
                            <w:proofErr w:type="spellStart"/>
                            <w:r>
                              <w:rPr>
                                <w:sz w:val="16"/>
                                <w:szCs w:val="16"/>
                              </w:rPr>
                              <w:t>FOLD</w:t>
                            </w:r>
                            <w:proofErr w:type="spellEnd"/>
                            <w:r>
                              <w:rPr>
                                <w:sz w:val="16"/>
                                <w:szCs w:val="16"/>
                              </w:rPr>
                              <w:t xml:space="preserve">   </w:t>
                            </w:r>
                            <w:proofErr w:type="spellStart"/>
                            <w:r>
                              <w:rPr>
                                <w:sz w:val="16"/>
                                <w:szCs w:val="16"/>
                              </w:rPr>
                              <w:t>FOLD</w:t>
                            </w:r>
                            <w:proofErr w:type="spellEnd"/>
                            <w:r>
                              <w:rPr>
                                <w:sz w:val="16"/>
                                <w:szCs w:val="16"/>
                              </w:rPr>
                              <w:t xml:space="preserve">   </w:t>
                            </w:r>
                            <w:proofErr w:type="spellStart"/>
                            <w:r>
                              <w:rPr>
                                <w:sz w:val="16"/>
                                <w:szCs w:val="16"/>
                              </w:rPr>
                              <w:t>FOLD</w:t>
                            </w:r>
                            <w:proofErr w:type="spellEnd"/>
                            <w:r>
                              <w:rPr>
                                <w:sz w:val="16"/>
                                <w:szCs w:val="16"/>
                              </w:rPr>
                              <w:t xml:space="preserve">   </w:t>
                            </w:r>
                            <w:proofErr w:type="spellStart"/>
                            <w:r>
                              <w:rPr>
                                <w:sz w:val="16"/>
                                <w:szCs w:val="16"/>
                              </w:rPr>
                              <w:t>FOLD</w:t>
                            </w:r>
                            <w:proofErr w:type="spellEnd"/>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197.25pt;margin-top:88.75pt;width:192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" fillcolor="white [3201]" strokeweight=".5pt">
                <v:textbox>
                  <w:txbxContent>
                    <w:p w:rsidR="002E1129" w:rsidRPr="002E1129" w:rsidRDefault="002E1129">
                      <w:pPr>
                        <w:rPr>
                          <w:sz w:val="16"/>
                          <w:szCs w:val="16"/>
                        </w:rPr>
                      </w:pPr>
                      <w:r>
                        <w:rPr>
                          <w:sz w:val="16"/>
                          <w:szCs w:val="16"/>
                        </w:rPr>
                        <w:t xml:space="preserve">    </w:t>
                      </w:r>
                      <w:r w:rsidRPr="002E1129">
                        <w:rPr>
                          <w:sz w:val="16"/>
                          <w:szCs w:val="16"/>
                        </w:rPr>
                        <w:t>FOLD</w:t>
                      </w:r>
                      <w:r>
                        <w:rPr>
                          <w:sz w:val="16"/>
                          <w:szCs w:val="16"/>
                        </w:rPr>
                        <w:t xml:space="preserve">    </w:t>
                      </w:r>
                      <w:proofErr w:type="spellStart"/>
                      <w:r>
                        <w:rPr>
                          <w:sz w:val="16"/>
                          <w:szCs w:val="16"/>
                        </w:rPr>
                        <w:t>FOLD</w:t>
                      </w:r>
                      <w:proofErr w:type="spellEnd"/>
                      <w:r>
                        <w:rPr>
                          <w:sz w:val="16"/>
                          <w:szCs w:val="16"/>
                        </w:rPr>
                        <w:t xml:space="preserve">   </w:t>
                      </w:r>
                      <w:proofErr w:type="spellStart"/>
                      <w:r>
                        <w:rPr>
                          <w:sz w:val="16"/>
                          <w:szCs w:val="16"/>
                        </w:rPr>
                        <w:t>FOLD</w:t>
                      </w:r>
                      <w:proofErr w:type="spellEnd"/>
                      <w:r>
                        <w:rPr>
                          <w:sz w:val="16"/>
                          <w:szCs w:val="16"/>
                        </w:rPr>
                        <w:t xml:space="preserve">   </w:t>
                      </w:r>
                      <w:proofErr w:type="spellStart"/>
                      <w:r>
                        <w:rPr>
                          <w:sz w:val="16"/>
                          <w:szCs w:val="16"/>
                        </w:rPr>
                        <w:t>FOLD</w:t>
                      </w:r>
                      <w:proofErr w:type="spellEnd"/>
                      <w:r>
                        <w:rPr>
                          <w:sz w:val="16"/>
                          <w:szCs w:val="16"/>
                        </w:rPr>
                        <w:t xml:space="preserve">   </w:t>
                      </w:r>
                      <w:proofErr w:type="spellStart"/>
                      <w:r>
                        <w:rPr>
                          <w:sz w:val="16"/>
                          <w:szCs w:val="16"/>
                        </w:rPr>
                        <w:t>FOLD</w:t>
                      </w:r>
                      <w:proofErr w:type="spellEnd"/>
                      <w:r>
                        <w:rPr>
                          <w:sz w:val="16"/>
                          <w:szCs w:val="16"/>
                        </w:rPr>
                        <w:t xml:space="preserve">   </w:t>
                      </w:r>
                      <w:proofErr w:type="spellStart"/>
                      <w:r>
                        <w:rPr>
                          <w:sz w:val="16"/>
                          <w:szCs w:val="16"/>
                        </w:rPr>
                        <w:t>FOLD</w:t>
                      </w:r>
                      <w:proofErr w:type="spellEnd"/>
                      <w:r>
                        <w:rPr>
                          <w:sz w:val="16"/>
                          <w:szCs w:val="16"/>
                        </w:rPr>
                        <w:t xml:space="preserve">   </w:t>
                      </w:r>
                      <w:proofErr w:type="spellStart"/>
                      <w:r>
                        <w:rPr>
                          <w:sz w:val="16"/>
                          <w:szCs w:val="16"/>
                        </w:rPr>
                        <w:t>FOLD</w:t>
                      </w:r>
                      <w:proofErr w:type="spellEnd"/>
                      <w:r>
                        <w:rPr>
                          <w:sz w:val="16"/>
                          <w:szCs w:val="16"/>
                        </w:rPr>
                        <w:t xml:space="preserve">   </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659264" behindDoc="0" locked="0" layoutInCell="1" allowOverlap="1" wp14:anchorId="3CB519F2" wp14:editId="0AB13887">
                <wp:simplePos x="0" y="0"/>
                <wp:positionH relativeFrom="column">
                  <wp:posOffset>2333625</wp:posOffset>
                </wp:positionH>
                <wp:positionV relativeFrom="paragraph">
                  <wp:posOffset>127000</wp:posOffset>
                </wp:positionV>
                <wp:extent cx="2752725" cy="2219325"/>
                <wp:effectExtent l="0" t="0" r="28575" b="28575"/>
                <wp:wrapNone/>
                <wp:docPr id="1" name="Flowchart: Decision 1"/>
                <wp:cNvGraphicFramePr/>
                <a:graphic xmlns:a="http://schemas.openxmlformats.org/drawingml/2006/main">
                  <a:graphicData uri="http://schemas.microsoft.com/office/word/2010/wordprocessingShape">
                    <wps:wsp>
                      <wps:cNvSpPr/>
                      <wps:spPr>
                        <a:xfrm>
                          <a:off x="0" y="0"/>
                          <a:ext cx="2752725" cy="2219325"/>
                        </a:xfrm>
                        <a:prstGeom prst="flowChartDecisi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1" o:spid="_x0000_s1026" type="#_x0000_t110" style="position:absolute;margin-left:183.75pt;margin-top:10pt;width:216.75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" fillcolor="white [3212]" strokecolor="#243f60 [1604]" strokeweight="2pt"/>
            </w:pict>
          </mc:Fallback>
        </mc:AlternateContent>
      </w:r>
      <w:r>
        <w:rPr>
          <w:rFonts w:ascii="Verdana" w:hAnsi="Verdana"/>
          <w:noProof/>
          <w:sz w:val="20"/>
          <w:szCs w:val="20"/>
        </w:rPr>
        <mc:AlternateContent>
          <mc:Choice Requires="wps">
            <w:drawing>
              <wp:anchor distT="0" distB="0" distL="114300" distR="114300" simplePos="0" relativeHeight="251663360" behindDoc="0" locked="0" layoutInCell="1" allowOverlap="1" wp14:anchorId="4BD23DD4" wp14:editId="5B9ABCFD">
                <wp:simplePos x="0" y="0"/>
                <wp:positionH relativeFrom="column">
                  <wp:posOffset>2790825</wp:posOffset>
                </wp:positionH>
                <wp:positionV relativeFrom="paragraph">
                  <wp:posOffset>1355725</wp:posOffset>
                </wp:positionV>
                <wp:extent cx="1781175" cy="2190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78117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1129" w:rsidRPr="002E1129" w:rsidRDefault="002E1129">
                            <w:pPr>
                              <w:rPr>
                                <w:sz w:val="14"/>
                                <w:szCs w:val="14"/>
                              </w:rPr>
                            </w:pPr>
                            <w:r w:rsidRPr="002E1129">
                              <w:rPr>
                                <w:sz w:val="14"/>
                                <w:szCs w:val="14"/>
                              </w:rPr>
                              <w:t>By stretching open and massaging the fold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1" type="#_x0000_t202" style="position:absolute;left:0;text-align:left;margin-left:219.75pt;margin-top:106.75pt;width:140.25pt;height:1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" fillcolor="white [3201]" stroked="f" strokeweight=".5pt">
                <v:textbox>
                  <w:txbxContent>
                    <w:p w:rsidR="002E1129" w:rsidRPr="002E1129" w:rsidRDefault="002E1129">
                      <w:pPr>
                        <w:rPr>
                          <w:sz w:val="14"/>
                          <w:szCs w:val="14"/>
                        </w:rPr>
                      </w:pPr>
                      <w:r w:rsidRPr="002E1129">
                        <w:rPr>
                          <w:sz w:val="14"/>
                          <w:szCs w:val="14"/>
                        </w:rPr>
                        <w:t>By stretching open and massaging the fold</w:t>
                      </w:r>
                    </w:p>
                  </w:txbxContent>
                </v:textbox>
              </v:shape>
            </w:pict>
          </mc:Fallback>
        </mc:AlternateContent>
      </w:r>
    </w:p>
    <w:p w:rsidR="002E1129" w:rsidRPr="002E1129" w:rsidRDefault="002E1129" w:rsidP="002E1129"/>
    <w:p w:rsidR="002E1129" w:rsidRPr="002E1129" w:rsidRDefault="002E1129" w:rsidP="002E1129"/>
    <w:p w:rsidR="002E1129" w:rsidRPr="002E1129" w:rsidRDefault="002E1129" w:rsidP="002E1129"/>
    <w:p w:rsidR="002E1129" w:rsidRDefault="002E1129" w:rsidP="002E1129"/>
    <w:p w:rsidR="002E1129" w:rsidRDefault="002E1129" w:rsidP="002E1129">
      <w:pPr>
        <w:tabs>
          <w:tab w:val="left" w:pos="9000"/>
        </w:tabs>
      </w:pPr>
      <w:r>
        <w:tab/>
      </w:r>
    </w:p>
    <w:p w:rsidR="002E1129" w:rsidRDefault="002E1129" w:rsidP="002E1129">
      <w:pPr>
        <w:tabs>
          <w:tab w:val="left" w:pos="9000"/>
        </w:tabs>
      </w:pPr>
    </w:p>
    <w:p w:rsidR="002E1129" w:rsidRDefault="00EE2957" w:rsidP="00361712">
      <w:pPr>
        <w:tabs>
          <w:tab w:val="left" w:pos="9000"/>
        </w:tabs>
        <w:jc w:val="center"/>
      </w:pPr>
      <w:r>
        <w:t xml:space="preserve">          </w:t>
      </w:r>
      <w:r w:rsidR="00871778">
        <w:t xml:space="preserve">   </w:t>
      </w:r>
    </w:p>
    <w:p w:rsidR="002E1129" w:rsidRPr="002E1129" w:rsidRDefault="002E1129" w:rsidP="002E1129">
      <w:pPr>
        <w:tabs>
          <w:tab w:val="left" w:pos="9000"/>
        </w:tabs>
        <w:rPr>
          <w:rFonts w:ascii="Verdana" w:hAnsi="Verdana"/>
          <w:b/>
          <w:sz w:val="16"/>
          <w:szCs w:val="16"/>
        </w:rPr>
      </w:pPr>
      <w:proofErr w:type="gramStart"/>
      <w:r w:rsidRPr="002E1129">
        <w:rPr>
          <w:rFonts w:ascii="Verdana" w:hAnsi="Verdana"/>
          <w:b/>
          <w:sz w:val="16"/>
          <w:szCs w:val="16"/>
        </w:rPr>
        <w:t xml:space="preserve">Courtesy of Dr. </w:t>
      </w:r>
      <w:proofErr w:type="spellStart"/>
      <w:r w:rsidRPr="002E1129">
        <w:rPr>
          <w:rFonts w:ascii="Verdana" w:hAnsi="Verdana"/>
          <w:b/>
          <w:sz w:val="16"/>
          <w:szCs w:val="16"/>
        </w:rPr>
        <w:t>Shervin</w:t>
      </w:r>
      <w:proofErr w:type="spellEnd"/>
      <w:r w:rsidRPr="002E1129">
        <w:rPr>
          <w:rFonts w:ascii="Verdana" w:hAnsi="Verdana"/>
          <w:b/>
          <w:sz w:val="16"/>
          <w:szCs w:val="16"/>
        </w:rPr>
        <w:t xml:space="preserve"> </w:t>
      </w:r>
      <w:proofErr w:type="spellStart"/>
      <w:r w:rsidRPr="002E1129">
        <w:rPr>
          <w:rFonts w:ascii="Verdana" w:hAnsi="Verdana"/>
          <w:b/>
          <w:sz w:val="16"/>
          <w:szCs w:val="16"/>
        </w:rPr>
        <w:t>Yazdi</w:t>
      </w:r>
      <w:proofErr w:type="spellEnd"/>
      <w:r w:rsidRPr="002E1129">
        <w:rPr>
          <w:rFonts w:ascii="Verdana" w:hAnsi="Verdana"/>
          <w:b/>
          <w:sz w:val="16"/>
          <w:szCs w:val="16"/>
        </w:rPr>
        <w:t>.</w:t>
      </w:r>
      <w:proofErr w:type="gramEnd"/>
      <w:r w:rsidRPr="002E1129">
        <w:rPr>
          <w:rFonts w:ascii="Verdana" w:hAnsi="Verdana"/>
          <w:b/>
          <w:sz w:val="16"/>
          <w:szCs w:val="16"/>
        </w:rPr>
        <w:t xml:space="preserve"> The wounds created are typically diamond shaped. This diamond has 3 dimensions- height, width and depth. This is especially important for the tongue wound, which is much deeper than the lip wound. Maintaining these 3 dimensions is the key to successful healing.</w:t>
      </w:r>
    </w:p>
    <w:p w:rsidR="002E1129" w:rsidRDefault="002E1129" w:rsidP="002E1129">
      <w:pPr>
        <w:tabs>
          <w:tab w:val="left" w:pos="9000"/>
        </w:tabs>
        <w:rPr>
          <w:b/>
          <w:sz w:val="18"/>
          <w:szCs w:val="18"/>
        </w:rPr>
      </w:pPr>
    </w:p>
    <w:p w:rsidR="0015724C" w:rsidRDefault="0015724C" w:rsidP="00EE2957">
      <w:pPr>
        <w:pStyle w:val="ListParagraph"/>
        <w:rPr>
          <w:rFonts w:ascii="Verdana" w:hAnsi="Verdana"/>
          <w:b/>
          <w:sz w:val="20"/>
          <w:szCs w:val="20"/>
        </w:rPr>
      </w:pPr>
    </w:p>
    <w:p w:rsidR="0015724C" w:rsidRDefault="0015724C" w:rsidP="00EE2957">
      <w:pPr>
        <w:pStyle w:val="ListParagraph"/>
        <w:rPr>
          <w:rFonts w:ascii="Verdana" w:hAnsi="Verdana"/>
          <w:b/>
          <w:sz w:val="20"/>
          <w:szCs w:val="20"/>
        </w:rPr>
      </w:pPr>
    </w:p>
    <w:p w:rsidR="00EE2957" w:rsidRDefault="00EE2957" w:rsidP="00EE2957">
      <w:pPr>
        <w:pStyle w:val="ListParagraph"/>
        <w:rPr>
          <w:rFonts w:ascii="Verdana" w:hAnsi="Verdana"/>
          <w:sz w:val="20"/>
          <w:szCs w:val="20"/>
        </w:rPr>
      </w:pPr>
      <w:r w:rsidRPr="00252860">
        <w:rPr>
          <w:rFonts w:ascii="Verdana" w:hAnsi="Verdana"/>
          <w:b/>
          <w:sz w:val="20"/>
          <w:szCs w:val="20"/>
        </w:rPr>
        <w:lastRenderedPageBreak/>
        <w:t>Use non latex gloves</w:t>
      </w:r>
      <w:r>
        <w:rPr>
          <w:rFonts w:ascii="Verdana" w:hAnsi="Verdana"/>
          <w:sz w:val="20"/>
          <w:szCs w:val="20"/>
        </w:rPr>
        <w:t xml:space="preserve"> (I prefer nitrile powder free). This is especially important on older babies. They will associate these stretches with discomfort and I’d rather them dislike gloves than your hand or finger. </w:t>
      </w:r>
    </w:p>
    <w:p w:rsidR="00EE2957" w:rsidRDefault="00EE2957" w:rsidP="00EE2957">
      <w:pPr>
        <w:pStyle w:val="ListParagraph"/>
        <w:rPr>
          <w:rFonts w:ascii="Verdana" w:hAnsi="Verdana"/>
          <w:sz w:val="20"/>
          <w:szCs w:val="20"/>
        </w:rPr>
      </w:pPr>
    </w:p>
    <w:p w:rsidR="00EE2957" w:rsidRDefault="00EE2957" w:rsidP="00EE2957">
      <w:pPr>
        <w:pStyle w:val="ListParagraph"/>
        <w:rPr>
          <w:rFonts w:ascii="Verdana" w:hAnsi="Verdana"/>
          <w:sz w:val="20"/>
          <w:szCs w:val="20"/>
        </w:rPr>
      </w:pPr>
      <w:r>
        <w:rPr>
          <w:rFonts w:ascii="Verdana" w:hAnsi="Verdana"/>
          <w:b/>
          <w:sz w:val="20"/>
          <w:szCs w:val="20"/>
        </w:rPr>
        <w:t xml:space="preserve">Approach your child from behind the head (while child is lying down) for optimal viewing while stretching.  </w:t>
      </w:r>
      <w:r>
        <w:rPr>
          <w:rFonts w:ascii="Verdana" w:hAnsi="Verdana"/>
          <w:sz w:val="20"/>
          <w:szCs w:val="20"/>
        </w:rPr>
        <w:t xml:space="preserve">If not using gloves, wash your hands prior to stretches and keep fingernails clipped short. </w:t>
      </w:r>
    </w:p>
    <w:p w:rsidR="00EE2957" w:rsidRDefault="00EE2957" w:rsidP="002E1129">
      <w:pPr>
        <w:tabs>
          <w:tab w:val="left" w:pos="9000"/>
        </w:tabs>
        <w:rPr>
          <w:rFonts w:ascii="Verdana" w:hAnsi="Verdana"/>
          <w:b/>
          <w:sz w:val="20"/>
          <w:szCs w:val="20"/>
        </w:rPr>
      </w:pPr>
    </w:p>
    <w:p w:rsidR="00004A16" w:rsidRPr="00EE2957" w:rsidRDefault="002E1129" w:rsidP="002E1129">
      <w:pPr>
        <w:tabs>
          <w:tab w:val="left" w:pos="9000"/>
        </w:tabs>
        <w:rPr>
          <w:rFonts w:ascii="Verdana" w:hAnsi="Verdana"/>
          <w:b/>
          <w:sz w:val="20"/>
          <w:szCs w:val="20"/>
        </w:rPr>
      </w:pPr>
      <w:r w:rsidRPr="002E1129">
        <w:rPr>
          <w:rFonts w:ascii="Verdana" w:hAnsi="Verdana"/>
          <w:b/>
          <w:sz w:val="20"/>
          <w:szCs w:val="20"/>
        </w:rPr>
        <w:t>The Upper Lip</w:t>
      </w:r>
      <w:r>
        <w:rPr>
          <w:rFonts w:ascii="Verdana" w:hAnsi="Verdana"/>
          <w:b/>
          <w:sz w:val="20"/>
          <w:szCs w:val="20"/>
        </w:rPr>
        <w:t xml:space="preserve"> </w:t>
      </w:r>
      <w:r>
        <w:rPr>
          <w:rFonts w:ascii="Verdana" w:hAnsi="Verdana"/>
          <w:sz w:val="20"/>
          <w:szCs w:val="20"/>
        </w:rPr>
        <w:t xml:space="preserve">is the easier of the 2 sites to stretch. If you have wounds in both sites, I recommend that you start with the lip. Typically, babies don’t like either of the stretches and may cry, so starting with the lip allows you to get under the tongue easier once the baby starts to cry. For the upper lip, </w:t>
      </w:r>
      <w:r w:rsidR="00410548">
        <w:rPr>
          <w:rFonts w:ascii="Verdana" w:hAnsi="Verdana"/>
          <w:sz w:val="20"/>
          <w:szCs w:val="20"/>
        </w:rPr>
        <w:t xml:space="preserve">lift up the lip until it covers the nostrils.  </w:t>
      </w:r>
      <w:r w:rsidR="00FF3DA8">
        <w:rPr>
          <w:rFonts w:ascii="Verdana" w:hAnsi="Verdana"/>
          <w:sz w:val="20"/>
          <w:szCs w:val="20"/>
        </w:rPr>
        <w:t xml:space="preserve">Use your index finger and turn it sideways (parallel to the lip line) and do a “rolling pin” </w:t>
      </w:r>
      <w:proofErr w:type="gramStart"/>
      <w:r w:rsidR="00FF3DA8">
        <w:rPr>
          <w:rFonts w:ascii="Verdana" w:hAnsi="Verdana"/>
          <w:sz w:val="20"/>
          <w:szCs w:val="20"/>
        </w:rPr>
        <w:t>maneuver</w:t>
      </w:r>
      <w:proofErr w:type="gramEnd"/>
      <w:r w:rsidR="00FF3DA8">
        <w:rPr>
          <w:rFonts w:ascii="Verdana" w:hAnsi="Verdana"/>
          <w:sz w:val="20"/>
          <w:szCs w:val="20"/>
        </w:rPr>
        <w:t xml:space="preserve"> back and forth on top of the wound, for 5 seconds.  Very light touch is needed here.  No need to push or add pressure. </w:t>
      </w:r>
    </w:p>
    <w:p w:rsidR="002E1129" w:rsidRDefault="002E1129" w:rsidP="002E1129">
      <w:pPr>
        <w:tabs>
          <w:tab w:val="left" w:pos="9000"/>
        </w:tabs>
        <w:rPr>
          <w:rFonts w:ascii="Verdana" w:hAnsi="Verdana"/>
          <w:sz w:val="20"/>
          <w:szCs w:val="20"/>
        </w:rPr>
      </w:pPr>
      <w:r w:rsidRPr="002E1129">
        <w:rPr>
          <w:rFonts w:ascii="Verdana" w:hAnsi="Verdana"/>
          <w:b/>
          <w:sz w:val="20"/>
          <w:szCs w:val="20"/>
        </w:rPr>
        <w:t>The Tongue</w:t>
      </w:r>
      <w:r>
        <w:rPr>
          <w:rFonts w:ascii="Verdana" w:hAnsi="Verdana"/>
          <w:b/>
          <w:sz w:val="20"/>
          <w:szCs w:val="20"/>
        </w:rPr>
        <w:t xml:space="preserve"> </w:t>
      </w:r>
      <w:r>
        <w:rPr>
          <w:rFonts w:ascii="Verdana" w:hAnsi="Verdana"/>
          <w:sz w:val="20"/>
          <w:szCs w:val="20"/>
        </w:rPr>
        <w:t xml:space="preserve">should be our next area to stretch. </w:t>
      </w:r>
      <w:r w:rsidR="00004A16">
        <w:rPr>
          <w:rFonts w:ascii="Verdana" w:hAnsi="Verdana"/>
          <w:sz w:val="20"/>
          <w:szCs w:val="20"/>
        </w:rPr>
        <w:t xml:space="preserve">First, using your middle finger, move the bottom lip out of the way so you can see properly.  Next, </w:t>
      </w:r>
      <w:r w:rsidR="00691324">
        <w:rPr>
          <w:rFonts w:ascii="Verdana" w:hAnsi="Verdana"/>
          <w:sz w:val="20"/>
          <w:szCs w:val="20"/>
        </w:rPr>
        <w:t xml:space="preserve">with your index fingers, </w:t>
      </w:r>
      <w:r w:rsidR="00004A16">
        <w:rPr>
          <w:rFonts w:ascii="Verdana" w:hAnsi="Verdana"/>
          <w:sz w:val="20"/>
          <w:szCs w:val="20"/>
        </w:rPr>
        <w:t>make the “forklift, then push” stretch as follows:</w:t>
      </w:r>
    </w:p>
    <w:p w:rsidR="00361712" w:rsidRPr="00361712" w:rsidRDefault="00004A16" w:rsidP="00361712">
      <w:pPr>
        <w:pStyle w:val="ListParagraph"/>
        <w:numPr>
          <w:ilvl w:val="0"/>
          <w:numId w:val="2"/>
        </w:numPr>
        <w:tabs>
          <w:tab w:val="left" w:pos="9000"/>
        </w:tabs>
        <w:rPr>
          <w:rFonts w:ascii="Verdana" w:hAnsi="Verdana"/>
          <w:b/>
          <w:sz w:val="20"/>
          <w:szCs w:val="20"/>
        </w:rPr>
      </w:pPr>
      <w:r>
        <w:rPr>
          <w:rFonts w:ascii="Verdana" w:hAnsi="Verdana"/>
          <w:sz w:val="20"/>
          <w:szCs w:val="20"/>
        </w:rPr>
        <w:t>Make a “</w:t>
      </w:r>
      <w:r w:rsidRPr="00004A16">
        <w:rPr>
          <w:rFonts w:ascii="Verdana" w:hAnsi="Verdana"/>
          <w:b/>
          <w:sz w:val="20"/>
          <w:szCs w:val="20"/>
        </w:rPr>
        <w:t>forklift</w:t>
      </w:r>
      <w:r>
        <w:rPr>
          <w:rFonts w:ascii="Verdana" w:hAnsi="Verdana"/>
          <w:sz w:val="20"/>
          <w:szCs w:val="20"/>
        </w:rPr>
        <w:t>” under the baby’s tongue, inserting both fingers under the tongue reaching all the way to the base of the tongue until you meet resistance from the floor of the mouth. Then lift the tongue to the top of the mouth.  You should be able to visualize the entire diamo</w:t>
      </w:r>
      <w:r w:rsidR="00691324">
        <w:rPr>
          <w:rFonts w:ascii="Verdana" w:hAnsi="Verdana"/>
          <w:sz w:val="20"/>
          <w:szCs w:val="20"/>
        </w:rPr>
        <w:t xml:space="preserve">nd-shaped wound at this point and </w:t>
      </w:r>
      <w:r w:rsidR="00691324">
        <w:rPr>
          <w:rFonts w:ascii="Verdana" w:hAnsi="Verdana"/>
          <w:b/>
          <w:sz w:val="20"/>
          <w:szCs w:val="20"/>
        </w:rPr>
        <w:t xml:space="preserve">the fingers should be above the center of the diamond, and </w:t>
      </w:r>
      <w:r w:rsidR="00691324" w:rsidRPr="00691324">
        <w:rPr>
          <w:rFonts w:ascii="Verdana" w:hAnsi="Verdana"/>
          <w:b/>
          <w:sz w:val="20"/>
          <w:szCs w:val="20"/>
        </w:rPr>
        <w:t>not</w:t>
      </w:r>
      <w:r w:rsidR="00691324">
        <w:rPr>
          <w:rFonts w:ascii="Verdana" w:hAnsi="Verdana"/>
          <w:b/>
          <w:sz w:val="20"/>
          <w:szCs w:val="20"/>
        </w:rPr>
        <w:t xml:space="preserve"> on the sides of the diamond.  </w:t>
      </w:r>
      <w:r w:rsidR="00361712" w:rsidRPr="00691324">
        <w:rPr>
          <w:rFonts w:ascii="Verdana" w:hAnsi="Verdana"/>
          <w:sz w:val="20"/>
          <w:szCs w:val="20"/>
        </w:rPr>
        <w:t>The</w:t>
      </w:r>
      <w:r w:rsidR="00361712">
        <w:rPr>
          <w:rFonts w:ascii="Verdana" w:hAnsi="Verdana"/>
          <w:sz w:val="20"/>
          <w:szCs w:val="20"/>
        </w:rPr>
        <w:t xml:space="preserve"> goal is to completely unfold the diamond so that it’s almost flat in orientation (remember, the fold of the diamond across the middle and the side corners are the first place it will reattach</w:t>
      </w:r>
      <w:r w:rsidR="00361712" w:rsidRPr="00361712">
        <w:rPr>
          <w:rFonts w:ascii="Verdana" w:hAnsi="Verdana"/>
          <w:b/>
          <w:sz w:val="20"/>
          <w:szCs w:val="20"/>
        </w:rPr>
        <w:t xml:space="preserve">). The key to the success of this stretch is that your fingers are placed deep enough prior to lifting the tongue up. Picture how a forklift works: if you don’t get the forklift tines completely under the pallet, lifting the pallet up will cause it to tip backwards. If you get the tines completely under the pallet, you can lift the pallet straight up. </w:t>
      </w:r>
      <w:r w:rsidR="00361712">
        <w:rPr>
          <w:rFonts w:ascii="Verdana" w:hAnsi="Verdana"/>
          <w:sz w:val="20"/>
          <w:szCs w:val="20"/>
        </w:rPr>
        <w:t>To make the stretch effective, make sure the tongue goes up and backwards. If you do not feel comfortable with the forklift, you may push the tongue to the throat to observe the wound and stretch it open.</w:t>
      </w:r>
    </w:p>
    <w:p w:rsidR="00EE2957" w:rsidRPr="00D351E9" w:rsidRDefault="004E7F75" w:rsidP="00EE2957">
      <w:pPr>
        <w:pStyle w:val="ListParagraph"/>
        <w:numPr>
          <w:ilvl w:val="0"/>
          <w:numId w:val="2"/>
        </w:numPr>
        <w:tabs>
          <w:tab w:val="left" w:pos="9000"/>
        </w:tabs>
        <w:rPr>
          <w:rFonts w:ascii="Verdana" w:hAnsi="Verdana"/>
          <w:b/>
          <w:sz w:val="20"/>
          <w:szCs w:val="20"/>
        </w:rPr>
      </w:pPr>
      <w:r>
        <w:rPr>
          <w:rFonts w:ascii="Verdana" w:hAnsi="Verdana"/>
          <w:sz w:val="20"/>
          <w:szCs w:val="20"/>
        </w:rPr>
        <w:t>Place</w:t>
      </w:r>
      <w:r w:rsidR="00361712">
        <w:rPr>
          <w:rFonts w:ascii="Verdana" w:hAnsi="Verdana"/>
          <w:sz w:val="20"/>
          <w:szCs w:val="20"/>
        </w:rPr>
        <w:t xml:space="preserve"> your finger</w:t>
      </w:r>
      <w:r>
        <w:rPr>
          <w:rFonts w:ascii="Verdana" w:hAnsi="Verdana"/>
          <w:sz w:val="20"/>
          <w:szCs w:val="20"/>
        </w:rPr>
        <w:t>s just above</w:t>
      </w:r>
      <w:r w:rsidR="00361712">
        <w:rPr>
          <w:rFonts w:ascii="Verdana" w:hAnsi="Verdana"/>
          <w:sz w:val="20"/>
          <w:szCs w:val="20"/>
        </w:rPr>
        <w:t xml:space="preserve"> the top </w:t>
      </w:r>
      <w:r>
        <w:rPr>
          <w:rFonts w:ascii="Verdana" w:hAnsi="Verdana"/>
          <w:sz w:val="20"/>
          <w:szCs w:val="20"/>
        </w:rPr>
        <w:t xml:space="preserve">“point” </w:t>
      </w:r>
      <w:r w:rsidR="00361712">
        <w:rPr>
          <w:rFonts w:ascii="Verdana" w:hAnsi="Verdana"/>
          <w:sz w:val="20"/>
          <w:szCs w:val="20"/>
        </w:rPr>
        <w:t xml:space="preserve">of the wound. As the baby stops crying </w:t>
      </w:r>
      <w:r w:rsidR="00361712" w:rsidRPr="00004A16">
        <w:rPr>
          <w:rFonts w:ascii="Verdana" w:hAnsi="Verdana"/>
          <w:b/>
          <w:sz w:val="20"/>
          <w:szCs w:val="20"/>
        </w:rPr>
        <w:t>push</w:t>
      </w:r>
      <w:r w:rsidR="00361712">
        <w:rPr>
          <w:rFonts w:ascii="Verdana" w:hAnsi="Verdana"/>
          <w:sz w:val="20"/>
          <w:szCs w:val="20"/>
        </w:rPr>
        <w:t xml:space="preserve"> the tongue towards the throat. </w:t>
      </w:r>
    </w:p>
    <w:p w:rsidR="00D351E9" w:rsidRPr="00670571" w:rsidRDefault="00D351E9" w:rsidP="00EE2957">
      <w:pPr>
        <w:pStyle w:val="ListParagraph"/>
        <w:numPr>
          <w:ilvl w:val="0"/>
          <w:numId w:val="2"/>
        </w:numPr>
        <w:tabs>
          <w:tab w:val="left" w:pos="9000"/>
        </w:tabs>
        <w:rPr>
          <w:rFonts w:ascii="Verdana" w:hAnsi="Verdana"/>
          <w:b/>
          <w:sz w:val="20"/>
          <w:szCs w:val="20"/>
        </w:rPr>
      </w:pPr>
      <w:r>
        <w:rPr>
          <w:rFonts w:ascii="Verdana" w:hAnsi="Verdana"/>
          <w:sz w:val="20"/>
          <w:szCs w:val="20"/>
        </w:rPr>
        <w:t xml:space="preserve">While pushing backwards toward the throat, “scoop” the tongue up towards the palate again, by pointing your fingertips into the tongue/towards the throat and </w:t>
      </w:r>
      <w:r w:rsidRPr="00D351E9">
        <w:rPr>
          <w:rFonts w:ascii="Verdana" w:hAnsi="Verdana"/>
          <w:sz w:val="20"/>
          <w:szCs w:val="20"/>
          <w:u w:val="single"/>
        </w:rPr>
        <w:t>lifting</w:t>
      </w:r>
      <w:r w:rsidR="009E5BCB">
        <w:rPr>
          <w:rFonts w:ascii="Verdana" w:hAnsi="Verdana"/>
          <w:sz w:val="20"/>
          <w:szCs w:val="20"/>
        </w:rPr>
        <w:t xml:space="preserve"> 1-2 times</w:t>
      </w:r>
      <w:r>
        <w:rPr>
          <w:rFonts w:ascii="Verdana" w:hAnsi="Verdana"/>
          <w:sz w:val="20"/>
          <w:szCs w:val="20"/>
        </w:rPr>
        <w:t>.</w:t>
      </w:r>
    </w:p>
    <w:p w:rsidR="00670571" w:rsidRPr="00280B79" w:rsidRDefault="00670571" w:rsidP="00EE2957">
      <w:pPr>
        <w:pStyle w:val="ListParagraph"/>
        <w:numPr>
          <w:ilvl w:val="0"/>
          <w:numId w:val="2"/>
        </w:numPr>
        <w:tabs>
          <w:tab w:val="left" w:pos="9000"/>
        </w:tabs>
        <w:rPr>
          <w:rFonts w:ascii="Verdana" w:hAnsi="Verdana"/>
          <w:b/>
          <w:sz w:val="20"/>
          <w:szCs w:val="20"/>
        </w:rPr>
      </w:pPr>
      <w:r>
        <w:rPr>
          <w:rFonts w:ascii="Verdana" w:hAnsi="Verdana"/>
          <w:sz w:val="20"/>
          <w:szCs w:val="20"/>
        </w:rPr>
        <w:t xml:space="preserve">Massage the floor of the mouth on both sides, to help release tension in this area, which can contribute to reattachment. </w:t>
      </w:r>
    </w:p>
    <w:p w:rsidR="00670571" w:rsidRDefault="00EE2957" w:rsidP="00345289">
      <w:pPr>
        <w:pStyle w:val="ListParagraph"/>
        <w:rPr>
          <w:rFonts w:ascii="Verdana" w:hAnsi="Verdana"/>
          <w:sz w:val="20"/>
          <w:szCs w:val="20"/>
        </w:rPr>
      </w:pPr>
      <w:r w:rsidRPr="002E1129">
        <w:rPr>
          <w:rFonts w:ascii="Verdana" w:hAnsi="Verdana"/>
          <w:b/>
          <w:sz w:val="20"/>
          <w:szCs w:val="20"/>
        </w:rPr>
        <w:t>Timing</w:t>
      </w:r>
      <w:r w:rsidR="00345289">
        <w:rPr>
          <w:rFonts w:ascii="Verdana" w:hAnsi="Verdana"/>
          <w:b/>
          <w:sz w:val="20"/>
          <w:szCs w:val="20"/>
        </w:rPr>
        <w:t xml:space="preserve">: </w:t>
      </w:r>
      <w:r w:rsidR="00FA482D" w:rsidRPr="00345289">
        <w:rPr>
          <w:rFonts w:ascii="Verdana" w:hAnsi="Verdana"/>
          <w:sz w:val="20"/>
          <w:szCs w:val="20"/>
        </w:rPr>
        <w:t>Stretch roughly every four hours</w:t>
      </w:r>
      <w:r w:rsidR="008F09E8" w:rsidRPr="00345289">
        <w:rPr>
          <w:rFonts w:ascii="Verdana" w:hAnsi="Verdana"/>
          <w:sz w:val="20"/>
          <w:szCs w:val="20"/>
        </w:rPr>
        <w:t xml:space="preserve"> during the day</w:t>
      </w:r>
      <w:r w:rsidR="00345289">
        <w:rPr>
          <w:rFonts w:ascii="Verdana" w:hAnsi="Verdana"/>
          <w:sz w:val="20"/>
          <w:szCs w:val="20"/>
        </w:rPr>
        <w:t xml:space="preserve"> for 4 weeks.</w:t>
      </w:r>
    </w:p>
    <w:p w:rsidR="00345289" w:rsidRDefault="00345289" w:rsidP="00345289">
      <w:pPr>
        <w:pStyle w:val="ListParagraph"/>
        <w:rPr>
          <w:rFonts w:ascii="Verdana" w:hAnsi="Verdana"/>
          <w:sz w:val="20"/>
          <w:szCs w:val="20"/>
        </w:rPr>
      </w:pPr>
    </w:p>
    <w:p w:rsidR="00345289" w:rsidRDefault="00345289" w:rsidP="00345289">
      <w:pPr>
        <w:pStyle w:val="ListParagraph"/>
        <w:rPr>
          <w:rFonts w:ascii="Verdana" w:hAnsi="Verdana"/>
          <w:sz w:val="20"/>
          <w:szCs w:val="20"/>
        </w:rPr>
      </w:pPr>
    </w:p>
    <w:p w:rsidR="00345289" w:rsidRDefault="00345289" w:rsidP="00345289">
      <w:pPr>
        <w:pStyle w:val="ListParagraph"/>
        <w:rPr>
          <w:rFonts w:ascii="Verdana" w:hAnsi="Verdana"/>
          <w:sz w:val="20"/>
          <w:szCs w:val="20"/>
        </w:rPr>
      </w:pPr>
    </w:p>
    <w:p w:rsidR="00345289" w:rsidRDefault="00345289" w:rsidP="00345289">
      <w:pPr>
        <w:pStyle w:val="ListParagraph"/>
        <w:rPr>
          <w:rFonts w:ascii="Verdana" w:hAnsi="Verdana"/>
          <w:sz w:val="20"/>
          <w:szCs w:val="20"/>
        </w:rPr>
      </w:pPr>
    </w:p>
    <w:p w:rsidR="00670571" w:rsidRDefault="00670571" w:rsidP="00280B79">
      <w:pPr>
        <w:pStyle w:val="ListParagraph"/>
        <w:rPr>
          <w:rFonts w:ascii="Verdana" w:hAnsi="Verdana"/>
          <w:sz w:val="20"/>
          <w:szCs w:val="20"/>
        </w:rPr>
      </w:pPr>
    </w:p>
    <w:p w:rsidR="00670571" w:rsidRDefault="00670571" w:rsidP="00280B79">
      <w:pPr>
        <w:pStyle w:val="ListParagraph"/>
        <w:rPr>
          <w:rFonts w:ascii="Verdana" w:hAnsi="Verdana"/>
          <w:sz w:val="20"/>
          <w:szCs w:val="20"/>
        </w:rPr>
      </w:pPr>
    </w:p>
    <w:p w:rsidR="00670571" w:rsidRDefault="00670571" w:rsidP="00280B79">
      <w:pPr>
        <w:pStyle w:val="ListParagraph"/>
        <w:rPr>
          <w:rFonts w:ascii="Verdana" w:hAnsi="Verdana"/>
          <w:sz w:val="20"/>
          <w:szCs w:val="20"/>
        </w:rPr>
      </w:pPr>
    </w:p>
    <w:p w:rsidR="008F09E8" w:rsidRPr="00280B79" w:rsidRDefault="008F09E8" w:rsidP="00280B79">
      <w:pPr>
        <w:pStyle w:val="ListParagraph"/>
        <w:rPr>
          <w:rFonts w:ascii="Verdana" w:hAnsi="Verdana"/>
          <w:sz w:val="20"/>
          <w:szCs w:val="20"/>
        </w:rPr>
      </w:pPr>
    </w:p>
    <w:p w:rsidR="00FA482D" w:rsidRDefault="00FA482D" w:rsidP="00361712">
      <w:pPr>
        <w:tabs>
          <w:tab w:val="left" w:pos="9000"/>
        </w:tabs>
        <w:rPr>
          <w:rFonts w:ascii="Verdana" w:hAnsi="Verdana"/>
          <w:b/>
          <w:sz w:val="20"/>
          <w:szCs w:val="20"/>
        </w:rPr>
      </w:pPr>
    </w:p>
    <w:p w:rsidR="00361712" w:rsidRDefault="00670571" w:rsidP="00361712">
      <w:pPr>
        <w:tabs>
          <w:tab w:val="left" w:pos="9000"/>
        </w:tabs>
        <w:rPr>
          <w:rFonts w:ascii="Verdana" w:hAnsi="Verdana"/>
          <w:sz w:val="20"/>
          <w:szCs w:val="20"/>
        </w:rPr>
      </w:pPr>
      <w:r w:rsidRPr="00FA482D">
        <w:rPr>
          <w:rFonts w:ascii="Verdana" w:hAnsi="Verdana"/>
          <w:b/>
          <w:noProof/>
          <w:sz w:val="20"/>
          <w:szCs w:val="20"/>
        </w:rPr>
        <w:lastRenderedPageBreak/>
        <mc:AlternateContent>
          <mc:Choice Requires="wps">
            <w:drawing>
              <wp:anchor distT="0" distB="0" distL="114300" distR="114300" simplePos="0" relativeHeight="251667456" behindDoc="0" locked="0" layoutInCell="1" allowOverlap="1" wp14:anchorId="0845FD33" wp14:editId="000F3F36">
                <wp:simplePos x="0" y="0"/>
                <wp:positionH relativeFrom="column">
                  <wp:posOffset>-57150</wp:posOffset>
                </wp:positionH>
                <wp:positionV relativeFrom="paragraph">
                  <wp:posOffset>-2540</wp:posOffset>
                </wp:positionV>
                <wp:extent cx="7096125" cy="1905000"/>
                <wp:effectExtent l="57150" t="57150" r="66675" b="571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905000"/>
                        </a:xfrm>
                        <a:prstGeom prst="rect">
                          <a:avLst/>
                        </a:prstGeom>
                        <a:noFill/>
                        <a:ln w="28575">
                          <a:solidFill>
                            <a:srgbClr val="000000"/>
                          </a:solidFill>
                          <a:miter lim="800000"/>
                          <a:headEnd/>
                          <a:tailEnd/>
                        </a:ln>
                        <a:scene3d>
                          <a:camera prst="orthographicFront"/>
                          <a:lightRig rig="threePt" dir="t"/>
                        </a:scene3d>
                        <a:sp3d>
                          <a:bevelT/>
                        </a:sp3d>
                      </wps:spPr>
                      <wps:txbx>
                        <w:txbxContent>
                          <w:p w:rsidR="00FA482D" w:rsidRDefault="008F09E8">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5pt;margin-top:-.2pt;width:558.75pt;height:1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" filled="f" strokeweight="2.25pt">
                <v:textbox>
                  <w:txbxContent>
                    <w:p w:rsidR="00FA482D" w:rsidRDefault="008F09E8">
                      <w:r>
                        <w:t>“</w:t>
                      </w:r>
                    </w:p>
                  </w:txbxContent>
                </v:textbox>
              </v:shape>
            </w:pict>
          </mc:Fallback>
        </mc:AlternateContent>
      </w:r>
      <w:r w:rsidR="00FA482D">
        <w:rPr>
          <w:rFonts w:ascii="Verdana" w:hAnsi="Verdana"/>
          <w:b/>
          <w:sz w:val="20"/>
          <w:szCs w:val="20"/>
        </w:rPr>
        <w:t>***</w:t>
      </w:r>
      <w:r w:rsidR="00CD2A98">
        <w:rPr>
          <w:rFonts w:ascii="Verdana" w:hAnsi="Verdana"/>
          <w:b/>
          <w:sz w:val="20"/>
          <w:szCs w:val="20"/>
        </w:rPr>
        <w:t>FOR NEWBORNS</w:t>
      </w:r>
      <w:r w:rsidR="00280B79">
        <w:rPr>
          <w:rFonts w:ascii="Verdana" w:hAnsi="Verdana"/>
          <w:b/>
          <w:sz w:val="20"/>
          <w:szCs w:val="20"/>
        </w:rPr>
        <w:t xml:space="preserve"> DURING STRETCHES</w:t>
      </w:r>
      <w:r w:rsidR="00CD2A98">
        <w:rPr>
          <w:rFonts w:ascii="Verdana" w:hAnsi="Verdana"/>
          <w:b/>
          <w:sz w:val="20"/>
          <w:szCs w:val="20"/>
        </w:rPr>
        <w:t xml:space="preserve">: </w:t>
      </w:r>
      <w:r w:rsidR="00361712">
        <w:rPr>
          <w:rFonts w:ascii="Verdana" w:hAnsi="Verdana"/>
          <w:b/>
          <w:sz w:val="20"/>
          <w:szCs w:val="20"/>
        </w:rPr>
        <w:t>Sucking Exercises</w:t>
      </w:r>
      <w:r w:rsidR="00280B79">
        <w:rPr>
          <w:rFonts w:ascii="Verdana" w:hAnsi="Verdana"/>
          <w:b/>
          <w:sz w:val="20"/>
          <w:szCs w:val="20"/>
        </w:rPr>
        <w:t xml:space="preserve">: </w:t>
      </w:r>
      <w:r w:rsidR="00361712">
        <w:rPr>
          <w:rFonts w:ascii="Verdana" w:hAnsi="Verdana"/>
          <w:sz w:val="20"/>
          <w:szCs w:val="20"/>
        </w:rPr>
        <w:t xml:space="preserve">It is important to remember that you need to show your child that not everything that you are going to do to the mouth is associated with pain. Additionally, babies can have disorganized or weak sucking patterns that can benefit from exercises. The following </w:t>
      </w:r>
      <w:r w:rsidR="00871778">
        <w:rPr>
          <w:rFonts w:ascii="Verdana" w:hAnsi="Verdana"/>
          <w:sz w:val="20"/>
          <w:szCs w:val="20"/>
        </w:rPr>
        <w:t xml:space="preserve">simple </w:t>
      </w:r>
      <w:r w:rsidR="00361712">
        <w:rPr>
          <w:rFonts w:ascii="Verdana" w:hAnsi="Verdana"/>
          <w:sz w:val="20"/>
          <w:szCs w:val="20"/>
        </w:rPr>
        <w:t xml:space="preserve">exercises can </w:t>
      </w:r>
      <w:r w:rsidR="00871778">
        <w:rPr>
          <w:rFonts w:ascii="Verdana" w:hAnsi="Verdana"/>
          <w:sz w:val="20"/>
          <w:szCs w:val="20"/>
        </w:rPr>
        <w:t>be done to improve suck quality:</w:t>
      </w:r>
    </w:p>
    <w:p w:rsidR="00361712" w:rsidRDefault="00361712" w:rsidP="00361712">
      <w:pPr>
        <w:pStyle w:val="ListParagraph"/>
        <w:numPr>
          <w:ilvl w:val="0"/>
          <w:numId w:val="3"/>
        </w:numPr>
        <w:tabs>
          <w:tab w:val="left" w:pos="9000"/>
        </w:tabs>
        <w:rPr>
          <w:rFonts w:ascii="Verdana" w:hAnsi="Verdana"/>
          <w:sz w:val="20"/>
          <w:szCs w:val="20"/>
        </w:rPr>
      </w:pPr>
      <w:r>
        <w:rPr>
          <w:rFonts w:ascii="Verdana" w:hAnsi="Verdana"/>
          <w:sz w:val="20"/>
          <w:szCs w:val="20"/>
        </w:rPr>
        <w:t xml:space="preserve">Slowly rub the lower </w:t>
      </w:r>
      <w:proofErr w:type="spellStart"/>
      <w:r>
        <w:rPr>
          <w:rFonts w:ascii="Verdana" w:hAnsi="Verdana"/>
          <w:sz w:val="20"/>
          <w:szCs w:val="20"/>
        </w:rPr>
        <w:t>gumline</w:t>
      </w:r>
      <w:proofErr w:type="spellEnd"/>
      <w:r>
        <w:rPr>
          <w:rFonts w:ascii="Verdana" w:hAnsi="Verdana"/>
          <w:sz w:val="20"/>
          <w:szCs w:val="20"/>
        </w:rPr>
        <w:t xml:space="preserve"> from side to </w:t>
      </w:r>
      <w:r w:rsidR="00004A16">
        <w:rPr>
          <w:rFonts w:ascii="Verdana" w:hAnsi="Verdana"/>
          <w:sz w:val="20"/>
          <w:szCs w:val="20"/>
        </w:rPr>
        <w:t>side and your baby’s tongue should</w:t>
      </w:r>
      <w:r>
        <w:rPr>
          <w:rFonts w:ascii="Verdana" w:hAnsi="Verdana"/>
          <w:sz w:val="20"/>
          <w:szCs w:val="20"/>
        </w:rPr>
        <w:t xml:space="preserve"> follow your finger. This will help strengthen the lateral movements of the tongue.</w:t>
      </w:r>
    </w:p>
    <w:p w:rsidR="00361712" w:rsidRDefault="00361712" w:rsidP="00361712">
      <w:pPr>
        <w:pStyle w:val="ListParagraph"/>
        <w:numPr>
          <w:ilvl w:val="0"/>
          <w:numId w:val="3"/>
        </w:numPr>
        <w:tabs>
          <w:tab w:val="left" w:pos="9000"/>
        </w:tabs>
        <w:rPr>
          <w:rFonts w:ascii="Verdana" w:hAnsi="Verdana"/>
          <w:sz w:val="20"/>
          <w:szCs w:val="20"/>
        </w:rPr>
      </w:pPr>
      <w:r>
        <w:rPr>
          <w:rFonts w:ascii="Verdana" w:hAnsi="Verdana"/>
          <w:sz w:val="20"/>
          <w:szCs w:val="20"/>
        </w:rPr>
        <w:t xml:space="preserve">Let your child suck on your finger and </w:t>
      </w:r>
      <w:proofErr w:type="gramStart"/>
      <w:r>
        <w:rPr>
          <w:rFonts w:ascii="Verdana" w:hAnsi="Verdana"/>
          <w:sz w:val="20"/>
          <w:szCs w:val="20"/>
        </w:rPr>
        <w:t>do</w:t>
      </w:r>
      <w:proofErr w:type="gramEnd"/>
      <w:r>
        <w:rPr>
          <w:rFonts w:ascii="Verdana" w:hAnsi="Verdana"/>
          <w:sz w:val="20"/>
          <w:szCs w:val="20"/>
        </w:rPr>
        <w:t xml:space="preserve"> a tug-o-war, slowly trying to pull your finger out while they try to suck it back in. This strengthens the tongue itself. This can also be done with a pacifier.</w:t>
      </w:r>
    </w:p>
    <w:p w:rsidR="00361712" w:rsidRDefault="00361712" w:rsidP="00361712">
      <w:pPr>
        <w:pStyle w:val="ListParagraph"/>
        <w:numPr>
          <w:ilvl w:val="0"/>
          <w:numId w:val="3"/>
        </w:numPr>
        <w:tabs>
          <w:tab w:val="left" w:pos="9000"/>
        </w:tabs>
        <w:rPr>
          <w:rFonts w:ascii="Verdana" w:hAnsi="Verdana"/>
          <w:sz w:val="20"/>
          <w:szCs w:val="20"/>
        </w:rPr>
      </w:pPr>
      <w:r>
        <w:rPr>
          <w:rFonts w:ascii="Verdana" w:hAnsi="Verdana"/>
          <w:sz w:val="20"/>
          <w:szCs w:val="20"/>
        </w:rPr>
        <w:t xml:space="preserve">Let your child suck your finger and apply gentle pressure to the palate, and then roll your finger over and gently press down on the tongue and stroke the middle of the tongue. </w:t>
      </w:r>
    </w:p>
    <w:p w:rsidR="000002BF" w:rsidRDefault="000002BF" w:rsidP="00252860">
      <w:pPr>
        <w:tabs>
          <w:tab w:val="left" w:pos="9000"/>
        </w:tabs>
        <w:rPr>
          <w:rFonts w:ascii="Verdana" w:hAnsi="Verdana"/>
          <w:b/>
          <w:sz w:val="20"/>
          <w:szCs w:val="20"/>
        </w:rPr>
      </w:pPr>
    </w:p>
    <w:p w:rsidR="00252860" w:rsidRDefault="00252860" w:rsidP="00252860">
      <w:pPr>
        <w:tabs>
          <w:tab w:val="left" w:pos="9000"/>
        </w:tabs>
        <w:rPr>
          <w:rFonts w:ascii="Verdana" w:hAnsi="Verdana"/>
          <w:b/>
          <w:sz w:val="20"/>
          <w:szCs w:val="20"/>
        </w:rPr>
      </w:pPr>
      <w:r>
        <w:rPr>
          <w:rFonts w:ascii="Verdana" w:hAnsi="Verdana"/>
          <w:b/>
          <w:sz w:val="20"/>
          <w:szCs w:val="20"/>
        </w:rPr>
        <w:t xml:space="preserve">FOR CHILDREN </w:t>
      </w:r>
      <w:r w:rsidR="004E7F75">
        <w:rPr>
          <w:rFonts w:ascii="Verdana" w:hAnsi="Verdana"/>
          <w:b/>
          <w:sz w:val="20"/>
          <w:szCs w:val="20"/>
        </w:rPr>
        <w:t>15</w:t>
      </w:r>
      <w:r>
        <w:rPr>
          <w:rFonts w:ascii="Verdana" w:hAnsi="Verdana"/>
          <w:b/>
          <w:sz w:val="20"/>
          <w:szCs w:val="20"/>
        </w:rPr>
        <w:t xml:space="preserve"> MONTHS+:</w:t>
      </w:r>
    </w:p>
    <w:p w:rsidR="00252860" w:rsidRPr="00252860" w:rsidRDefault="00252860" w:rsidP="00252860">
      <w:pPr>
        <w:tabs>
          <w:tab w:val="left" w:pos="9000"/>
        </w:tabs>
        <w:rPr>
          <w:rFonts w:ascii="Verdana" w:hAnsi="Verdana"/>
          <w:sz w:val="20"/>
          <w:szCs w:val="20"/>
        </w:rPr>
      </w:pPr>
      <w:r>
        <w:rPr>
          <w:rFonts w:ascii="Verdana" w:hAnsi="Verdana"/>
          <w:sz w:val="20"/>
          <w:szCs w:val="20"/>
        </w:rPr>
        <w:t xml:space="preserve">If your child can have peanut butter, a good extra exercise for the tongue would be to put a small amount of peanut butter on your child’s </w:t>
      </w:r>
      <w:r w:rsidR="000002BF">
        <w:rPr>
          <w:rFonts w:ascii="Verdana" w:hAnsi="Verdana"/>
          <w:sz w:val="20"/>
          <w:szCs w:val="20"/>
        </w:rPr>
        <w:t xml:space="preserve">soft </w:t>
      </w:r>
      <w:r>
        <w:rPr>
          <w:rFonts w:ascii="Verdana" w:hAnsi="Verdana"/>
          <w:sz w:val="20"/>
          <w:szCs w:val="20"/>
        </w:rPr>
        <w:t>palate (</w:t>
      </w:r>
      <w:r w:rsidR="000002BF">
        <w:rPr>
          <w:rFonts w:ascii="Verdana" w:hAnsi="Verdana"/>
          <w:sz w:val="20"/>
          <w:szCs w:val="20"/>
        </w:rPr>
        <w:t xml:space="preserve">behind the bony part of the </w:t>
      </w:r>
      <w:r>
        <w:rPr>
          <w:rFonts w:ascii="Verdana" w:hAnsi="Verdana"/>
          <w:sz w:val="20"/>
          <w:szCs w:val="20"/>
        </w:rPr>
        <w:t>roof of mouth) and have them try to lick it off.  Alternatively, you can put peanut butter on a spoon and have them slowly lick off the peanut butter.  The gooey consistency of the peanut butter really encourages good tongue movement and a bit of stretching.</w:t>
      </w:r>
    </w:p>
    <w:p w:rsidR="005E675D" w:rsidRDefault="005E675D" w:rsidP="00361712">
      <w:pPr>
        <w:pStyle w:val="ListParagraph"/>
        <w:tabs>
          <w:tab w:val="left" w:pos="9000"/>
        </w:tabs>
        <w:rPr>
          <w:rFonts w:ascii="Verdana" w:hAnsi="Verdana"/>
          <w:b/>
          <w:sz w:val="20"/>
          <w:szCs w:val="20"/>
        </w:rPr>
      </w:pPr>
    </w:p>
    <w:p w:rsidR="00252860" w:rsidRDefault="00252860" w:rsidP="00361712">
      <w:pPr>
        <w:pStyle w:val="ListParagraph"/>
        <w:tabs>
          <w:tab w:val="left" w:pos="9000"/>
        </w:tabs>
        <w:rPr>
          <w:rFonts w:ascii="Verdana" w:hAnsi="Verdana"/>
          <w:b/>
          <w:sz w:val="20"/>
          <w:szCs w:val="20"/>
        </w:rPr>
      </w:pPr>
    </w:p>
    <w:p w:rsidR="00252860" w:rsidRPr="00252860" w:rsidRDefault="00252860" w:rsidP="00252860">
      <w:pPr>
        <w:pStyle w:val="ListParagraph"/>
        <w:tabs>
          <w:tab w:val="left" w:pos="9000"/>
        </w:tabs>
        <w:jc w:val="center"/>
        <w:rPr>
          <w:rFonts w:ascii="Verdana" w:hAnsi="Verdana"/>
          <w:b/>
          <w:sz w:val="20"/>
          <w:szCs w:val="20"/>
          <w:u w:val="single"/>
        </w:rPr>
      </w:pPr>
      <w:r>
        <w:rPr>
          <w:rFonts w:ascii="Verdana" w:hAnsi="Verdana"/>
          <w:b/>
          <w:sz w:val="20"/>
          <w:szCs w:val="20"/>
          <w:u w:val="single"/>
        </w:rPr>
        <w:t>REMEMBER, A FRENECTOMY IS NOT A QUICK FIX!!</w:t>
      </w:r>
    </w:p>
    <w:p w:rsidR="00252860" w:rsidRDefault="00252860" w:rsidP="00361712">
      <w:pPr>
        <w:pStyle w:val="ListParagraph"/>
        <w:tabs>
          <w:tab w:val="left" w:pos="9000"/>
        </w:tabs>
        <w:rPr>
          <w:rFonts w:ascii="Verdana" w:hAnsi="Verdana"/>
          <w:b/>
          <w:sz w:val="20"/>
          <w:szCs w:val="20"/>
        </w:rPr>
      </w:pPr>
    </w:p>
    <w:p w:rsidR="00252860" w:rsidRDefault="00252860" w:rsidP="00361712">
      <w:pPr>
        <w:pStyle w:val="ListParagraph"/>
        <w:tabs>
          <w:tab w:val="left" w:pos="9000"/>
        </w:tabs>
        <w:rPr>
          <w:rFonts w:ascii="Verdana" w:hAnsi="Verdana"/>
          <w:b/>
          <w:sz w:val="20"/>
          <w:szCs w:val="20"/>
        </w:rPr>
      </w:pPr>
    </w:p>
    <w:p w:rsidR="00361712" w:rsidRDefault="00252860" w:rsidP="00EE2957">
      <w:pPr>
        <w:pStyle w:val="ListParagraph"/>
        <w:tabs>
          <w:tab w:val="left" w:pos="9000"/>
        </w:tabs>
        <w:rPr>
          <w:rFonts w:ascii="Verdana" w:hAnsi="Verdana"/>
          <w:b/>
          <w:sz w:val="20"/>
          <w:szCs w:val="20"/>
        </w:rPr>
      </w:pPr>
      <w:r>
        <w:rPr>
          <w:rFonts w:ascii="Verdana" w:hAnsi="Verdana"/>
          <w:b/>
          <w:sz w:val="20"/>
          <w:szCs w:val="20"/>
        </w:rPr>
        <w:t>FOR ALL BABIES, CHILDREN WITH FOOD INTOLERANCE/ORAL AVERSIONS OR SPEECH DELAYS</w:t>
      </w:r>
      <w:r w:rsidR="00334802">
        <w:rPr>
          <w:rFonts w:ascii="Verdana" w:hAnsi="Verdana"/>
          <w:b/>
          <w:sz w:val="20"/>
          <w:szCs w:val="20"/>
        </w:rPr>
        <w:t>, I INSIST ON PROPER THERAPY POST-FRENECTOMY</w:t>
      </w:r>
      <w:r w:rsidR="002C1C3B">
        <w:rPr>
          <w:rFonts w:ascii="Verdana" w:hAnsi="Verdana"/>
          <w:b/>
          <w:sz w:val="20"/>
          <w:szCs w:val="20"/>
        </w:rPr>
        <w:t>, AND CAN REFER YOU TO APPROPRIATE INDIVIUALS FOR THIS.</w:t>
      </w:r>
    </w:p>
    <w:p w:rsidR="00252860" w:rsidRDefault="00252860" w:rsidP="00EE2957">
      <w:pPr>
        <w:pStyle w:val="ListParagraph"/>
        <w:tabs>
          <w:tab w:val="left" w:pos="9000"/>
        </w:tabs>
        <w:rPr>
          <w:rFonts w:ascii="Verdana" w:hAnsi="Verdana"/>
          <w:b/>
          <w:sz w:val="20"/>
          <w:szCs w:val="20"/>
        </w:rPr>
      </w:pPr>
    </w:p>
    <w:p w:rsidR="00252860" w:rsidRDefault="00252860" w:rsidP="00EE2957">
      <w:pPr>
        <w:pStyle w:val="ListParagraph"/>
        <w:tabs>
          <w:tab w:val="left" w:pos="9000"/>
        </w:tabs>
        <w:rPr>
          <w:rFonts w:ascii="Verdana" w:hAnsi="Verdana"/>
          <w:sz w:val="20"/>
          <w:szCs w:val="20"/>
        </w:rPr>
      </w:pPr>
      <w:r>
        <w:rPr>
          <w:rFonts w:ascii="Verdana" w:hAnsi="Verdana"/>
          <w:sz w:val="20"/>
          <w:szCs w:val="20"/>
        </w:rPr>
        <w:t xml:space="preserve">It is </w:t>
      </w:r>
      <w:r>
        <w:rPr>
          <w:rFonts w:ascii="Verdana" w:hAnsi="Verdana"/>
          <w:b/>
          <w:sz w:val="20"/>
          <w:szCs w:val="20"/>
        </w:rPr>
        <w:t>essential</w:t>
      </w:r>
      <w:r>
        <w:rPr>
          <w:rFonts w:ascii="Verdana" w:hAnsi="Verdana"/>
          <w:sz w:val="20"/>
          <w:szCs w:val="20"/>
        </w:rPr>
        <w:t xml:space="preserve"> that you and your child follow-up regularly with </w:t>
      </w:r>
      <w:r w:rsidR="008F09E8">
        <w:rPr>
          <w:rFonts w:ascii="Verdana" w:hAnsi="Verdana"/>
          <w:sz w:val="20"/>
          <w:szCs w:val="20"/>
        </w:rPr>
        <w:t>the recommended</w:t>
      </w:r>
      <w:r>
        <w:rPr>
          <w:rFonts w:ascii="Verdana" w:hAnsi="Verdana"/>
          <w:sz w:val="20"/>
          <w:szCs w:val="20"/>
        </w:rPr>
        <w:t xml:space="preserve"> therapist post-procedure for optimal results.  </w:t>
      </w:r>
      <w:r w:rsidR="00334802">
        <w:rPr>
          <w:rFonts w:ascii="Verdana" w:hAnsi="Verdana"/>
          <w:sz w:val="20"/>
          <w:szCs w:val="20"/>
        </w:rPr>
        <w:t xml:space="preserve">For their whole life thus far, </w:t>
      </w:r>
      <w:r>
        <w:rPr>
          <w:rFonts w:ascii="Verdana" w:hAnsi="Verdana"/>
          <w:sz w:val="20"/>
          <w:szCs w:val="20"/>
        </w:rPr>
        <w:t>your child’s tongue has been tethered.  Therefore, it has been unable to move</w:t>
      </w:r>
      <w:r w:rsidR="00334802">
        <w:rPr>
          <w:rFonts w:ascii="Verdana" w:hAnsi="Verdana"/>
          <w:sz w:val="20"/>
          <w:szCs w:val="20"/>
        </w:rPr>
        <w:t xml:space="preserve"> well</w:t>
      </w:r>
      <w:r>
        <w:rPr>
          <w:rFonts w:ascii="Verdana" w:hAnsi="Verdana"/>
          <w:sz w:val="20"/>
          <w:szCs w:val="20"/>
        </w:rPr>
        <w:t xml:space="preserve"> or serve your child in an optimal way, and the muscles of the face and neck have been overcompensating as a result.  Once the tongue is released, the body will not necessarily know immediately how to work with a now “freed” tongue, and will often continue to use the face and neck muscles in the compensatory fashion to which it has been accustomed.  </w:t>
      </w:r>
      <w:r w:rsidR="005E0456">
        <w:rPr>
          <w:rFonts w:ascii="Verdana" w:hAnsi="Verdana"/>
          <w:sz w:val="20"/>
          <w:szCs w:val="20"/>
        </w:rPr>
        <w:t xml:space="preserve">This can lead to adverse speech, feeding, sleep, and craniofacial development.  You </w:t>
      </w:r>
      <w:r w:rsidR="005E0456" w:rsidRPr="005E0456">
        <w:rPr>
          <w:rFonts w:ascii="Verdana" w:hAnsi="Verdana"/>
          <w:sz w:val="20"/>
          <w:szCs w:val="20"/>
        </w:rPr>
        <w:t>must</w:t>
      </w:r>
      <w:r w:rsidR="005E0456">
        <w:rPr>
          <w:rFonts w:ascii="Verdana" w:hAnsi="Verdana"/>
          <w:sz w:val="20"/>
          <w:szCs w:val="20"/>
        </w:rPr>
        <w:t xml:space="preserve"> follow-up with a certified therapist that is </w:t>
      </w:r>
      <w:r w:rsidR="005E0456">
        <w:rPr>
          <w:rFonts w:ascii="Verdana" w:hAnsi="Verdana"/>
          <w:b/>
          <w:sz w:val="20"/>
          <w:szCs w:val="20"/>
        </w:rPr>
        <w:t xml:space="preserve">specifically trained to work with tongue-tied </w:t>
      </w:r>
      <w:r w:rsidR="005E0456" w:rsidRPr="005E0456">
        <w:rPr>
          <w:rFonts w:ascii="Verdana" w:hAnsi="Verdana"/>
          <w:sz w:val="20"/>
          <w:szCs w:val="20"/>
        </w:rPr>
        <w:t>babies</w:t>
      </w:r>
      <w:r w:rsidR="005E0456">
        <w:rPr>
          <w:rFonts w:ascii="Verdana" w:hAnsi="Verdana"/>
          <w:sz w:val="20"/>
          <w:szCs w:val="20"/>
        </w:rPr>
        <w:t xml:space="preserve">, for true success not only with infant feeding but with future functions like speech.  </w:t>
      </w:r>
      <w:r w:rsidR="00334802" w:rsidRPr="005E0456">
        <w:rPr>
          <w:rFonts w:ascii="Verdana" w:hAnsi="Verdana"/>
          <w:sz w:val="20"/>
          <w:szCs w:val="20"/>
        </w:rPr>
        <w:t>Therapy</w:t>
      </w:r>
      <w:r w:rsidR="00334802">
        <w:rPr>
          <w:rFonts w:ascii="Verdana" w:hAnsi="Verdana"/>
          <w:sz w:val="20"/>
          <w:szCs w:val="20"/>
        </w:rPr>
        <w:t xml:space="preserve"> can help t</w:t>
      </w:r>
      <w:r w:rsidR="00F8063D">
        <w:rPr>
          <w:rFonts w:ascii="Verdana" w:hAnsi="Verdana"/>
          <w:sz w:val="20"/>
          <w:szCs w:val="20"/>
        </w:rPr>
        <w:t>rain your baby’s body to use it</w:t>
      </w:r>
      <w:r w:rsidR="00334802">
        <w:rPr>
          <w:rFonts w:ascii="Verdana" w:hAnsi="Verdana"/>
          <w:sz w:val="20"/>
          <w:szCs w:val="20"/>
        </w:rPr>
        <w:t xml:space="preserve">s tongue and release the other muscles of untoward tension and poor posturing.  </w:t>
      </w:r>
      <w:r>
        <w:rPr>
          <w:rFonts w:ascii="Verdana" w:hAnsi="Verdana"/>
          <w:sz w:val="20"/>
          <w:szCs w:val="20"/>
        </w:rPr>
        <w:t>Additionally,</w:t>
      </w:r>
      <w:r w:rsidR="00345289">
        <w:rPr>
          <w:rFonts w:ascii="Verdana" w:hAnsi="Verdana"/>
          <w:sz w:val="20"/>
          <w:szCs w:val="20"/>
        </w:rPr>
        <w:t xml:space="preserve"> if your child has had difficulty latching onto the breast</w:t>
      </w:r>
      <w:bookmarkStart w:id="0" w:name="_GoBack"/>
      <w:bookmarkEnd w:id="0"/>
      <w:r>
        <w:rPr>
          <w:rFonts w:ascii="Verdana" w:hAnsi="Verdana"/>
          <w:sz w:val="20"/>
          <w:szCs w:val="20"/>
        </w:rPr>
        <w:t xml:space="preserve">, you </w:t>
      </w:r>
      <w:r w:rsidR="005E0456" w:rsidRPr="005E0456">
        <w:rPr>
          <w:rFonts w:ascii="Verdana" w:hAnsi="Verdana"/>
          <w:sz w:val="20"/>
          <w:szCs w:val="20"/>
        </w:rPr>
        <w:t>should also</w:t>
      </w:r>
      <w:r>
        <w:rPr>
          <w:rFonts w:ascii="Verdana" w:hAnsi="Verdana"/>
          <w:sz w:val="20"/>
          <w:szCs w:val="20"/>
        </w:rPr>
        <w:t xml:space="preserve"> follow-up with a certified lactation consultant or IBCLC.</w:t>
      </w:r>
    </w:p>
    <w:p w:rsidR="00252860" w:rsidRDefault="00252860" w:rsidP="00361712">
      <w:pPr>
        <w:pStyle w:val="ListParagraph"/>
        <w:tabs>
          <w:tab w:val="left" w:pos="9000"/>
        </w:tabs>
        <w:rPr>
          <w:rFonts w:ascii="Verdana" w:hAnsi="Verdana"/>
          <w:sz w:val="20"/>
          <w:szCs w:val="20"/>
        </w:rPr>
      </w:pPr>
    </w:p>
    <w:p w:rsidR="00335ED1" w:rsidRDefault="00335ED1">
      <w:pPr>
        <w:rPr>
          <w:rFonts w:ascii="Verdana" w:hAnsi="Verdana"/>
          <w:sz w:val="28"/>
          <w:szCs w:val="28"/>
        </w:rPr>
      </w:pPr>
      <w:r>
        <w:rPr>
          <w:rFonts w:ascii="Verdana" w:hAnsi="Verdana"/>
          <w:sz w:val="28"/>
          <w:szCs w:val="28"/>
        </w:rPr>
        <w:br w:type="page"/>
      </w:r>
    </w:p>
    <w:p w:rsidR="002C1C3B" w:rsidRDefault="002C1C3B" w:rsidP="002C1C3B">
      <w:pPr>
        <w:jc w:val="center"/>
        <w:rPr>
          <w:rFonts w:ascii="Verdana" w:hAnsi="Verdana"/>
          <w:sz w:val="28"/>
          <w:szCs w:val="28"/>
        </w:rPr>
      </w:pPr>
      <w:r>
        <w:rPr>
          <w:rFonts w:ascii="Verdana" w:hAnsi="Verdana"/>
          <w:sz w:val="28"/>
          <w:szCs w:val="28"/>
        </w:rPr>
        <w:lastRenderedPageBreak/>
        <w:t>FAQ’s:</w:t>
      </w:r>
    </w:p>
    <w:p w:rsidR="002C1C3B" w:rsidRPr="00BB010E" w:rsidRDefault="002C1C3B" w:rsidP="002C1C3B">
      <w:pPr>
        <w:pStyle w:val="NoSpacing"/>
        <w:rPr>
          <w:rFonts w:ascii="Verdana" w:hAnsi="Verdana"/>
          <w:b/>
          <w:sz w:val="20"/>
          <w:szCs w:val="20"/>
          <w:u w:val="single"/>
        </w:rPr>
      </w:pPr>
      <w:r>
        <w:rPr>
          <w:rFonts w:ascii="Verdana" w:hAnsi="Verdana"/>
          <w:b/>
          <w:sz w:val="20"/>
          <w:szCs w:val="20"/>
          <w:u w:val="single"/>
        </w:rPr>
        <w:t>Can I push the tongue</w:t>
      </w:r>
      <w:r w:rsidRPr="00BB010E">
        <w:rPr>
          <w:rFonts w:ascii="Verdana" w:hAnsi="Verdana"/>
          <w:b/>
          <w:sz w:val="20"/>
          <w:szCs w:val="20"/>
          <w:u w:val="single"/>
        </w:rPr>
        <w:t xml:space="preserve"> to</w:t>
      </w:r>
      <w:r>
        <w:rPr>
          <w:rFonts w:ascii="Verdana" w:hAnsi="Verdana"/>
          <w:b/>
          <w:sz w:val="20"/>
          <w:szCs w:val="20"/>
          <w:u w:val="single"/>
        </w:rPr>
        <w:t>o</w:t>
      </w:r>
      <w:r w:rsidRPr="00BB010E">
        <w:rPr>
          <w:rFonts w:ascii="Verdana" w:hAnsi="Verdana"/>
          <w:b/>
          <w:sz w:val="20"/>
          <w:szCs w:val="20"/>
          <w:u w:val="single"/>
        </w:rPr>
        <w:t xml:space="preserve"> hard???</w:t>
      </w:r>
    </w:p>
    <w:p w:rsidR="002C1C3B" w:rsidRDefault="005E0456" w:rsidP="002C1C3B">
      <w:pPr>
        <w:pStyle w:val="NoSpacing"/>
        <w:rPr>
          <w:rFonts w:ascii="Verdana" w:hAnsi="Verdana"/>
          <w:sz w:val="20"/>
          <w:szCs w:val="20"/>
        </w:rPr>
      </w:pPr>
      <w:r>
        <w:rPr>
          <w:rFonts w:ascii="Verdana" w:hAnsi="Verdana"/>
          <w:sz w:val="20"/>
          <w:szCs w:val="20"/>
        </w:rPr>
        <w:t>Thorough</w:t>
      </w:r>
      <w:r w:rsidR="002C1C3B">
        <w:rPr>
          <w:rFonts w:ascii="Verdana" w:hAnsi="Verdana"/>
          <w:sz w:val="20"/>
          <w:szCs w:val="20"/>
        </w:rPr>
        <w:t xml:space="preserve"> pressure techniques are used for proper wound care. </w:t>
      </w:r>
      <w:r>
        <w:rPr>
          <w:rFonts w:ascii="Verdana" w:hAnsi="Verdana"/>
          <w:sz w:val="20"/>
          <w:szCs w:val="20"/>
        </w:rPr>
        <w:t xml:space="preserve">You won’t choke your baby or rip their tongue but pushing.  </w:t>
      </w:r>
      <w:r w:rsidR="002C1C3B">
        <w:rPr>
          <w:rFonts w:ascii="Verdana" w:hAnsi="Verdana"/>
          <w:sz w:val="20"/>
          <w:szCs w:val="20"/>
        </w:rPr>
        <w:t>If you don’t use enough pressure, or are not thorough enough with the motions, you will not be fully reaching the whole wound and reattachment is surely to occur.</w:t>
      </w:r>
    </w:p>
    <w:p w:rsidR="002C1C3B" w:rsidRDefault="002C1C3B" w:rsidP="002C1C3B">
      <w:pPr>
        <w:pStyle w:val="NoSpacing"/>
        <w:rPr>
          <w:rFonts w:ascii="Verdana" w:hAnsi="Verdana"/>
          <w:sz w:val="20"/>
          <w:szCs w:val="20"/>
        </w:rPr>
      </w:pPr>
    </w:p>
    <w:p w:rsidR="002C1C3B" w:rsidRPr="00BB010E" w:rsidRDefault="002C1C3B" w:rsidP="002C1C3B">
      <w:pPr>
        <w:pStyle w:val="NoSpacing"/>
        <w:rPr>
          <w:rFonts w:ascii="Verdana" w:hAnsi="Verdana"/>
          <w:b/>
          <w:sz w:val="20"/>
          <w:szCs w:val="20"/>
          <w:u w:val="single"/>
        </w:rPr>
      </w:pPr>
      <w:r w:rsidRPr="00BB010E">
        <w:rPr>
          <w:rFonts w:ascii="Verdana" w:hAnsi="Verdana"/>
          <w:b/>
          <w:sz w:val="20"/>
          <w:szCs w:val="20"/>
          <w:u w:val="single"/>
        </w:rPr>
        <w:t>Will it always look like this?</w:t>
      </w:r>
    </w:p>
    <w:p w:rsidR="002C1C3B" w:rsidRDefault="002C1C3B" w:rsidP="002C1C3B">
      <w:pPr>
        <w:pStyle w:val="NoSpacing"/>
        <w:rPr>
          <w:rFonts w:ascii="Verdana" w:hAnsi="Verdana"/>
          <w:sz w:val="20"/>
          <w:szCs w:val="20"/>
        </w:rPr>
      </w:pPr>
      <w:r>
        <w:rPr>
          <w:rFonts w:ascii="Verdana" w:hAnsi="Verdana"/>
          <w:sz w:val="20"/>
          <w:szCs w:val="20"/>
        </w:rPr>
        <w:t xml:space="preserve">Like a skinned knee, the wet scab under the tongue will heal from the outer </w:t>
      </w:r>
      <w:r w:rsidR="00670571">
        <w:rPr>
          <w:rFonts w:ascii="Verdana" w:hAnsi="Verdana"/>
          <w:sz w:val="20"/>
          <w:szCs w:val="20"/>
        </w:rPr>
        <w:t xml:space="preserve">(side) edges inward.  </w:t>
      </w:r>
      <w:r>
        <w:rPr>
          <w:rFonts w:ascii="Verdana" w:hAnsi="Verdana"/>
          <w:sz w:val="20"/>
          <w:szCs w:val="20"/>
        </w:rPr>
        <w:t xml:space="preserve">The wound should stay in relatively the same shape as the initial wound, but will heal in </w:t>
      </w:r>
      <w:r w:rsidR="00670571">
        <w:rPr>
          <w:rFonts w:ascii="Verdana" w:hAnsi="Verdana"/>
          <w:sz w:val="20"/>
          <w:szCs w:val="20"/>
        </w:rPr>
        <w:t>with the new mucosa (pink skin)</w:t>
      </w:r>
      <w:r>
        <w:rPr>
          <w:rFonts w:ascii="Verdana" w:hAnsi="Verdana"/>
          <w:sz w:val="20"/>
          <w:szCs w:val="20"/>
        </w:rPr>
        <w:t>. All babies will develop some type of frenulum like attachment. By 6 months after surgery. It’s a matter of keeping it soft and smooth and most importantly the function not being limited by the new tissue.</w:t>
      </w:r>
    </w:p>
    <w:p w:rsidR="002C1C3B" w:rsidRDefault="002C1C3B" w:rsidP="002C1C3B">
      <w:pPr>
        <w:pStyle w:val="NoSpacing"/>
        <w:rPr>
          <w:rFonts w:ascii="Verdana" w:hAnsi="Verdana"/>
          <w:sz w:val="20"/>
          <w:szCs w:val="20"/>
        </w:rPr>
      </w:pPr>
    </w:p>
    <w:p w:rsidR="002C1C3B" w:rsidRDefault="002C1C3B" w:rsidP="002C1C3B">
      <w:pPr>
        <w:pStyle w:val="NoSpacing"/>
        <w:rPr>
          <w:rFonts w:ascii="Verdana" w:hAnsi="Verdana"/>
          <w:sz w:val="20"/>
          <w:szCs w:val="20"/>
        </w:rPr>
      </w:pPr>
      <w:r w:rsidRPr="00BB010E">
        <w:rPr>
          <w:rFonts w:ascii="Verdana" w:hAnsi="Verdana"/>
          <w:b/>
          <w:sz w:val="20"/>
          <w:szCs w:val="20"/>
          <w:u w:val="single"/>
        </w:rPr>
        <w:t>What happens if it doesn’t look like it’s healing right</w:t>
      </w:r>
      <w:r>
        <w:rPr>
          <w:rFonts w:ascii="Verdana" w:hAnsi="Verdana"/>
          <w:b/>
          <w:sz w:val="20"/>
          <w:szCs w:val="20"/>
          <w:u w:val="single"/>
        </w:rPr>
        <w:t>, or if I’m just not sure what I’m seeing</w:t>
      </w:r>
      <w:r w:rsidRPr="00BB010E">
        <w:rPr>
          <w:rFonts w:ascii="Verdana" w:hAnsi="Verdana"/>
          <w:b/>
          <w:sz w:val="20"/>
          <w:szCs w:val="20"/>
          <w:u w:val="single"/>
        </w:rPr>
        <w:t>?</w:t>
      </w:r>
      <w:r>
        <w:rPr>
          <w:rFonts w:ascii="Verdana" w:hAnsi="Verdana"/>
          <w:sz w:val="20"/>
          <w:szCs w:val="20"/>
        </w:rPr>
        <w:t xml:space="preserve"> Please </w:t>
      </w:r>
      <w:r w:rsidR="005E0456">
        <w:rPr>
          <w:rFonts w:ascii="Verdana" w:hAnsi="Verdana"/>
          <w:sz w:val="20"/>
          <w:szCs w:val="20"/>
        </w:rPr>
        <w:t xml:space="preserve">get in touch with </w:t>
      </w:r>
      <w:proofErr w:type="spellStart"/>
      <w:r w:rsidR="005E0456">
        <w:rPr>
          <w:rFonts w:ascii="Verdana" w:hAnsi="Verdana"/>
          <w:sz w:val="20"/>
          <w:szCs w:val="20"/>
        </w:rPr>
        <w:t>Dr</w:t>
      </w:r>
      <w:proofErr w:type="spellEnd"/>
      <w:r w:rsidR="005E0456">
        <w:rPr>
          <w:rFonts w:ascii="Verdana" w:hAnsi="Verdana"/>
          <w:sz w:val="20"/>
          <w:szCs w:val="20"/>
        </w:rPr>
        <w:t xml:space="preserve"> Gouri, and she will advise on what to do next.</w:t>
      </w:r>
    </w:p>
    <w:p w:rsidR="005E0456" w:rsidRDefault="005E0456" w:rsidP="002C1C3B">
      <w:pPr>
        <w:pStyle w:val="NoSpacing"/>
        <w:rPr>
          <w:rFonts w:ascii="Verdana" w:hAnsi="Verdana"/>
          <w:sz w:val="20"/>
          <w:szCs w:val="20"/>
        </w:rPr>
      </w:pPr>
    </w:p>
    <w:p w:rsidR="002C1C3B" w:rsidRPr="002C1C3B" w:rsidRDefault="002C1C3B" w:rsidP="002C1C3B">
      <w:pPr>
        <w:pStyle w:val="NoSpacing"/>
        <w:rPr>
          <w:rFonts w:ascii="Verdana" w:hAnsi="Verdana"/>
          <w:b/>
          <w:sz w:val="20"/>
          <w:szCs w:val="20"/>
        </w:rPr>
      </w:pPr>
      <w:r w:rsidRPr="00BB010E">
        <w:rPr>
          <w:rFonts w:ascii="Verdana" w:hAnsi="Verdana"/>
          <w:b/>
          <w:sz w:val="20"/>
          <w:szCs w:val="20"/>
          <w:u w:val="single"/>
        </w:rPr>
        <w:t>What if I don’t stretch it properly?</w:t>
      </w:r>
      <w:r>
        <w:rPr>
          <w:rFonts w:ascii="Verdana" w:hAnsi="Verdana"/>
          <w:sz w:val="20"/>
          <w:szCs w:val="20"/>
        </w:rPr>
        <w:t xml:space="preserve"> If parents aren’t complying with wound care there is a pretty good chance of reattachment</w:t>
      </w:r>
      <w:proofErr w:type="gramStart"/>
      <w:r>
        <w:rPr>
          <w:rFonts w:ascii="Verdana" w:hAnsi="Verdana"/>
          <w:sz w:val="20"/>
          <w:szCs w:val="20"/>
        </w:rPr>
        <w:t>..</w:t>
      </w:r>
      <w:proofErr w:type="gramEnd"/>
      <w:r>
        <w:rPr>
          <w:rFonts w:ascii="Verdana" w:hAnsi="Verdana"/>
          <w:sz w:val="20"/>
          <w:szCs w:val="20"/>
        </w:rPr>
        <w:t xml:space="preserve"> Do your stretches thoroughly. If you have concerns or need a refresher on how to do them, watch videos on Dr. Bobby </w:t>
      </w:r>
      <w:proofErr w:type="spellStart"/>
      <w:r>
        <w:rPr>
          <w:rFonts w:ascii="Verdana" w:hAnsi="Verdana"/>
          <w:sz w:val="20"/>
          <w:szCs w:val="20"/>
        </w:rPr>
        <w:t>Ghaheri’s</w:t>
      </w:r>
      <w:proofErr w:type="spellEnd"/>
      <w:r>
        <w:rPr>
          <w:rFonts w:ascii="Verdana" w:hAnsi="Verdana"/>
          <w:sz w:val="20"/>
          <w:szCs w:val="20"/>
        </w:rPr>
        <w:t xml:space="preserve"> website, </w:t>
      </w:r>
      <w:r w:rsidRPr="00484045">
        <w:rPr>
          <w:rFonts w:ascii="Verdana" w:hAnsi="Verdana"/>
          <w:b/>
          <w:sz w:val="20"/>
          <w:szCs w:val="20"/>
        </w:rPr>
        <w:t>drghaheri.com/aftercare</w:t>
      </w:r>
      <w:r w:rsidR="005E0456">
        <w:rPr>
          <w:rFonts w:ascii="Verdana" w:hAnsi="Verdana"/>
          <w:b/>
          <w:sz w:val="20"/>
          <w:szCs w:val="20"/>
        </w:rPr>
        <w:t>.</w:t>
      </w:r>
    </w:p>
    <w:p w:rsidR="002C1C3B" w:rsidRDefault="002C1C3B" w:rsidP="002C1C3B">
      <w:pPr>
        <w:pStyle w:val="NoSpacing"/>
        <w:rPr>
          <w:rFonts w:ascii="Verdana" w:hAnsi="Verdana"/>
          <w:sz w:val="20"/>
          <w:szCs w:val="20"/>
        </w:rPr>
      </w:pPr>
    </w:p>
    <w:p w:rsidR="002C1C3B" w:rsidRDefault="002C1C3B" w:rsidP="002C1C3B">
      <w:pPr>
        <w:pStyle w:val="NoSpacing"/>
        <w:rPr>
          <w:rFonts w:ascii="Verdana" w:hAnsi="Verdana"/>
          <w:sz w:val="20"/>
          <w:szCs w:val="20"/>
        </w:rPr>
      </w:pPr>
      <w:r w:rsidRPr="00C20944">
        <w:rPr>
          <w:rFonts w:ascii="Verdana" w:hAnsi="Verdana"/>
          <w:b/>
          <w:sz w:val="20"/>
          <w:szCs w:val="20"/>
          <w:u w:val="single"/>
        </w:rPr>
        <w:t>What if my child needs another release?</w:t>
      </w:r>
      <w:r>
        <w:rPr>
          <w:rFonts w:ascii="Verdana" w:hAnsi="Verdana"/>
          <w:sz w:val="20"/>
          <w:szCs w:val="20"/>
        </w:rPr>
        <w:t xml:space="preserve"> The truth is sometimes reattachment, to some degree, can still happen despite our best efforts.  The body is an amazing healer and the oral mucosa is one of the quickest and most resilient tissues we possess.  </w:t>
      </w:r>
      <w:r w:rsidR="004C52CF">
        <w:rPr>
          <w:rFonts w:ascii="Verdana" w:hAnsi="Verdana"/>
          <w:sz w:val="20"/>
          <w:szCs w:val="20"/>
        </w:rPr>
        <w:t xml:space="preserve">However, despite reattachment, function may remain improved and a second revision </w:t>
      </w:r>
      <w:r w:rsidR="005E0456">
        <w:rPr>
          <w:rFonts w:ascii="Verdana" w:hAnsi="Verdana"/>
          <w:sz w:val="20"/>
          <w:szCs w:val="20"/>
        </w:rPr>
        <w:t>if often not</w:t>
      </w:r>
      <w:r w:rsidR="004C52CF">
        <w:rPr>
          <w:rFonts w:ascii="Verdana" w:hAnsi="Verdana"/>
          <w:sz w:val="20"/>
          <w:szCs w:val="20"/>
        </w:rPr>
        <w:t xml:space="preserve"> necessary.  </w:t>
      </w:r>
    </w:p>
    <w:p w:rsidR="004C52CF" w:rsidRDefault="004C52CF" w:rsidP="002C1C3B">
      <w:pPr>
        <w:pStyle w:val="NoSpacing"/>
        <w:rPr>
          <w:rFonts w:ascii="Verdana" w:hAnsi="Verdana"/>
          <w:sz w:val="20"/>
          <w:szCs w:val="20"/>
        </w:rPr>
      </w:pPr>
    </w:p>
    <w:p w:rsidR="002C1C3B" w:rsidRDefault="002C1C3B" w:rsidP="002C1C3B">
      <w:pPr>
        <w:pStyle w:val="NoSpacing"/>
        <w:rPr>
          <w:rFonts w:ascii="Verdana" w:hAnsi="Verdana"/>
          <w:sz w:val="20"/>
          <w:szCs w:val="20"/>
        </w:rPr>
      </w:pPr>
      <w:r w:rsidRPr="00BB010E">
        <w:rPr>
          <w:rFonts w:ascii="Verdana" w:hAnsi="Verdana"/>
          <w:b/>
          <w:sz w:val="20"/>
          <w:szCs w:val="20"/>
        </w:rPr>
        <w:t xml:space="preserve">Second release: </w:t>
      </w:r>
      <w:r>
        <w:rPr>
          <w:rFonts w:ascii="Verdana" w:hAnsi="Verdana"/>
          <w:sz w:val="20"/>
          <w:szCs w:val="20"/>
        </w:rPr>
        <w:t xml:space="preserve">If a good result isn’t achieved with the first time, I seriously consider and openly discuss with parents what we expect to achieve from a second revision. I do not charge for a second revision, but, for infants I will insist on </w:t>
      </w:r>
      <w:r w:rsidR="005E0456">
        <w:rPr>
          <w:rFonts w:ascii="Verdana" w:hAnsi="Verdana"/>
          <w:sz w:val="20"/>
          <w:szCs w:val="20"/>
        </w:rPr>
        <w:t>therapy</w:t>
      </w:r>
      <w:r>
        <w:rPr>
          <w:rFonts w:ascii="Verdana" w:hAnsi="Verdana"/>
          <w:sz w:val="20"/>
          <w:szCs w:val="20"/>
        </w:rPr>
        <w:t xml:space="preserve"> before 2</w:t>
      </w:r>
      <w:r w:rsidRPr="00BB010E">
        <w:rPr>
          <w:rFonts w:ascii="Verdana" w:hAnsi="Verdana"/>
          <w:sz w:val="20"/>
          <w:szCs w:val="20"/>
          <w:vertAlign w:val="superscript"/>
        </w:rPr>
        <w:t>nd</w:t>
      </w:r>
      <w:r>
        <w:rPr>
          <w:rFonts w:ascii="Verdana" w:hAnsi="Verdana"/>
          <w:sz w:val="20"/>
          <w:szCs w:val="20"/>
        </w:rPr>
        <w:t xml:space="preserve"> revision (I prefer 2 sessions). IBCLC input will be necessary as well. If parents aren’t complying with wound care there is a pretty good chance the results will be worse after second revision than the first: Scar tissue adding onto scar tissue. I will caution all families about this. Surgery is not a magic fix and will not yield good results without proper wound care and FUP with lactation support and bodywork as needed. </w:t>
      </w:r>
    </w:p>
    <w:p w:rsidR="002C1C3B" w:rsidRDefault="002C1C3B" w:rsidP="002C1C3B">
      <w:pPr>
        <w:pStyle w:val="NoSpacing"/>
        <w:rPr>
          <w:rFonts w:ascii="Verdana" w:hAnsi="Verdana"/>
          <w:b/>
          <w:sz w:val="20"/>
          <w:szCs w:val="20"/>
        </w:rPr>
      </w:pPr>
    </w:p>
    <w:p w:rsidR="002C1C3B" w:rsidRDefault="002C1C3B" w:rsidP="002C1C3B">
      <w:pPr>
        <w:pStyle w:val="NoSpacing"/>
        <w:rPr>
          <w:rFonts w:ascii="Verdana" w:hAnsi="Verdana"/>
          <w:b/>
          <w:sz w:val="20"/>
          <w:szCs w:val="20"/>
        </w:rPr>
      </w:pPr>
    </w:p>
    <w:p w:rsidR="008F09E8" w:rsidRDefault="008F09E8" w:rsidP="002C1C3B">
      <w:pPr>
        <w:pStyle w:val="NoSpacing"/>
        <w:rPr>
          <w:rFonts w:ascii="Verdana" w:hAnsi="Verdana"/>
          <w:sz w:val="20"/>
          <w:szCs w:val="20"/>
        </w:rPr>
      </w:pPr>
    </w:p>
    <w:p w:rsidR="00AD3334" w:rsidRDefault="002C1C3B" w:rsidP="002C1C3B">
      <w:pPr>
        <w:pStyle w:val="NoSpacing"/>
        <w:rPr>
          <w:rFonts w:ascii="Verdana" w:hAnsi="Verdana"/>
          <w:sz w:val="20"/>
          <w:szCs w:val="20"/>
        </w:rPr>
      </w:pPr>
      <w:r>
        <w:rPr>
          <w:rFonts w:ascii="Verdana" w:hAnsi="Verdana"/>
          <w:sz w:val="20"/>
          <w:szCs w:val="20"/>
        </w:rPr>
        <w:t>As always, contact me if you have any concerns about your baby’</w:t>
      </w:r>
      <w:r w:rsidR="00AD3334">
        <w:rPr>
          <w:rFonts w:ascii="Verdana" w:hAnsi="Verdana"/>
          <w:sz w:val="20"/>
          <w:szCs w:val="20"/>
        </w:rPr>
        <w:t xml:space="preserve">s wound after surgery! </w:t>
      </w:r>
    </w:p>
    <w:p w:rsidR="002C1C3B" w:rsidRDefault="002C1C3B" w:rsidP="002C1C3B">
      <w:pPr>
        <w:pStyle w:val="NoSpacing"/>
        <w:rPr>
          <w:rFonts w:ascii="Verdana" w:hAnsi="Verdana"/>
          <w:sz w:val="20"/>
          <w:szCs w:val="20"/>
        </w:rPr>
      </w:pPr>
      <w:r>
        <w:rPr>
          <w:rFonts w:ascii="Verdana" w:hAnsi="Verdana"/>
          <w:sz w:val="20"/>
          <w:szCs w:val="20"/>
        </w:rPr>
        <w:t>Thank you so much for trusting me with your baby! I look forward to seeing your family’s progress!</w:t>
      </w:r>
    </w:p>
    <w:p w:rsidR="002C1C3B" w:rsidRDefault="002C1C3B" w:rsidP="002C1C3B">
      <w:pPr>
        <w:pStyle w:val="NoSpacing"/>
        <w:rPr>
          <w:rFonts w:ascii="Verdana" w:hAnsi="Verdana"/>
          <w:sz w:val="20"/>
          <w:szCs w:val="20"/>
        </w:rPr>
      </w:pPr>
    </w:p>
    <w:p w:rsidR="002C1C3B" w:rsidRPr="00BB010E" w:rsidRDefault="002C1C3B" w:rsidP="002C1C3B">
      <w:pPr>
        <w:pStyle w:val="NoSpacing"/>
        <w:rPr>
          <w:rFonts w:ascii="Verdana" w:hAnsi="Verdana"/>
          <w:sz w:val="20"/>
          <w:szCs w:val="20"/>
        </w:rPr>
      </w:pPr>
      <w:r>
        <w:rPr>
          <w:rFonts w:ascii="Verdana" w:hAnsi="Verdana"/>
          <w:sz w:val="20"/>
          <w:szCs w:val="20"/>
        </w:rPr>
        <w:t>Anita Gouri, DDS</w:t>
      </w:r>
    </w:p>
    <w:p w:rsidR="002C1C3B" w:rsidRDefault="002C1C3B" w:rsidP="002C1C3B">
      <w:pPr>
        <w:pStyle w:val="NoSpacing"/>
        <w:rPr>
          <w:rFonts w:ascii="Verdana" w:hAnsi="Verdana"/>
          <w:sz w:val="20"/>
          <w:szCs w:val="20"/>
        </w:rPr>
      </w:pPr>
    </w:p>
    <w:p w:rsidR="00361712" w:rsidRPr="00361712" w:rsidRDefault="00361712" w:rsidP="00361712">
      <w:pPr>
        <w:tabs>
          <w:tab w:val="left" w:pos="9000"/>
        </w:tabs>
        <w:rPr>
          <w:rFonts w:ascii="Verdana" w:hAnsi="Verdana"/>
          <w:b/>
          <w:sz w:val="20"/>
          <w:szCs w:val="20"/>
        </w:rPr>
      </w:pPr>
    </w:p>
    <w:p w:rsidR="00361712" w:rsidRPr="00361712" w:rsidRDefault="00361712" w:rsidP="00361712">
      <w:pPr>
        <w:pStyle w:val="ListParagraph"/>
        <w:tabs>
          <w:tab w:val="left" w:pos="9000"/>
        </w:tabs>
        <w:rPr>
          <w:rFonts w:ascii="Verdana" w:hAnsi="Verdana"/>
          <w:b/>
          <w:sz w:val="20"/>
          <w:szCs w:val="20"/>
        </w:rPr>
      </w:pPr>
    </w:p>
    <w:p w:rsidR="00361712" w:rsidRPr="00361712" w:rsidRDefault="00361712" w:rsidP="00361712">
      <w:pPr>
        <w:pStyle w:val="ListParagraph"/>
        <w:tabs>
          <w:tab w:val="left" w:pos="9000"/>
        </w:tabs>
        <w:rPr>
          <w:rFonts w:ascii="Verdana" w:hAnsi="Verdana"/>
          <w:b/>
          <w:sz w:val="20"/>
          <w:szCs w:val="20"/>
        </w:rPr>
      </w:pPr>
    </w:p>
    <w:sectPr w:rsidR="00361712" w:rsidRPr="00361712" w:rsidSect="002E112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040" w:rsidRDefault="00830040" w:rsidP="00CE6F43">
      <w:pPr>
        <w:spacing w:after="0" w:line="240" w:lineRule="auto"/>
      </w:pPr>
      <w:r>
        <w:separator/>
      </w:r>
    </w:p>
  </w:endnote>
  <w:endnote w:type="continuationSeparator" w:id="0">
    <w:p w:rsidR="00830040" w:rsidRDefault="00830040" w:rsidP="00CE6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43" w:rsidRDefault="00614F5E">
    <w:pPr>
      <w:pStyle w:val="Footer"/>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Frenectomy</w:t>
    </w:r>
    <w:proofErr w:type="spellEnd"/>
    <w:r>
      <w:rPr>
        <w:rFonts w:asciiTheme="majorHAnsi" w:eastAsiaTheme="majorEastAsia" w:hAnsiTheme="majorHAnsi" w:cstheme="majorBidi"/>
      </w:rPr>
      <w:t xml:space="preserve"> Post-Operative Wound Care</w:t>
    </w:r>
    <w:r w:rsidR="00CE6F43">
      <w:rPr>
        <w:rFonts w:asciiTheme="majorHAnsi" w:eastAsiaTheme="majorEastAsia" w:hAnsiTheme="majorHAnsi" w:cstheme="majorBidi"/>
      </w:rPr>
      <w:ptab w:relativeTo="margin" w:alignment="right" w:leader="none"/>
    </w:r>
    <w:r w:rsidR="00CE6F43">
      <w:rPr>
        <w:rFonts w:asciiTheme="majorHAnsi" w:eastAsiaTheme="majorEastAsia" w:hAnsiTheme="majorHAnsi" w:cstheme="majorBidi"/>
      </w:rPr>
      <w:t xml:space="preserve">Page </w:t>
    </w:r>
    <w:r w:rsidR="00CE6F43">
      <w:rPr>
        <w:rFonts w:eastAsiaTheme="minorEastAsia"/>
      </w:rPr>
      <w:fldChar w:fldCharType="begin"/>
    </w:r>
    <w:r w:rsidR="00CE6F43">
      <w:instrText xml:space="preserve"> PAGE   \* MERGEFORMAT </w:instrText>
    </w:r>
    <w:r w:rsidR="00CE6F43">
      <w:rPr>
        <w:rFonts w:eastAsiaTheme="minorEastAsia"/>
      </w:rPr>
      <w:fldChar w:fldCharType="separate"/>
    </w:r>
    <w:r w:rsidR="00345289" w:rsidRPr="00345289">
      <w:rPr>
        <w:rFonts w:asciiTheme="majorHAnsi" w:eastAsiaTheme="majorEastAsia" w:hAnsiTheme="majorHAnsi" w:cstheme="majorBidi"/>
        <w:noProof/>
      </w:rPr>
      <w:t>5</w:t>
    </w:r>
    <w:r w:rsidR="00CE6F43">
      <w:rPr>
        <w:rFonts w:asciiTheme="majorHAnsi" w:eastAsiaTheme="majorEastAsia" w:hAnsiTheme="majorHAnsi" w:cstheme="majorBidi"/>
        <w:noProof/>
      </w:rPr>
      <w:fldChar w:fldCharType="end"/>
    </w:r>
  </w:p>
  <w:p w:rsidR="00CE6F43" w:rsidRDefault="00CE6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040" w:rsidRDefault="00830040" w:rsidP="00CE6F43">
      <w:pPr>
        <w:spacing w:after="0" w:line="240" w:lineRule="auto"/>
      </w:pPr>
      <w:r>
        <w:separator/>
      </w:r>
    </w:p>
  </w:footnote>
  <w:footnote w:type="continuationSeparator" w:id="0">
    <w:p w:rsidR="00830040" w:rsidRDefault="00830040" w:rsidP="00CE6F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73C3B"/>
    <w:multiLevelType w:val="hybridMultilevel"/>
    <w:tmpl w:val="FD183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F4B87"/>
    <w:multiLevelType w:val="hybridMultilevel"/>
    <w:tmpl w:val="64FECA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C3C77"/>
    <w:multiLevelType w:val="hybridMultilevel"/>
    <w:tmpl w:val="36A6EF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DF3477"/>
    <w:multiLevelType w:val="hybridMultilevel"/>
    <w:tmpl w:val="1418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880056"/>
    <w:multiLevelType w:val="hybridMultilevel"/>
    <w:tmpl w:val="5AD2B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FA3D12"/>
    <w:multiLevelType w:val="hybridMultilevel"/>
    <w:tmpl w:val="EA8E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129"/>
    <w:rsid w:val="000002BF"/>
    <w:rsid w:val="00004A16"/>
    <w:rsid w:val="00051ABA"/>
    <w:rsid w:val="000872E8"/>
    <w:rsid w:val="000C2F2B"/>
    <w:rsid w:val="0015724C"/>
    <w:rsid w:val="0017418C"/>
    <w:rsid w:val="001A6C2E"/>
    <w:rsid w:val="002526EA"/>
    <w:rsid w:val="00252860"/>
    <w:rsid w:val="00280B79"/>
    <w:rsid w:val="002C1C3B"/>
    <w:rsid w:val="002E1129"/>
    <w:rsid w:val="00300E83"/>
    <w:rsid w:val="00334802"/>
    <w:rsid w:val="00335ED1"/>
    <w:rsid w:val="00341111"/>
    <w:rsid w:val="00345289"/>
    <w:rsid w:val="00361712"/>
    <w:rsid w:val="00407F25"/>
    <w:rsid w:val="00410548"/>
    <w:rsid w:val="00456396"/>
    <w:rsid w:val="004C52CF"/>
    <w:rsid w:val="004E3470"/>
    <w:rsid w:val="004E7F75"/>
    <w:rsid w:val="005E0456"/>
    <w:rsid w:val="005E675D"/>
    <w:rsid w:val="00614F5E"/>
    <w:rsid w:val="00653442"/>
    <w:rsid w:val="00670571"/>
    <w:rsid w:val="00691324"/>
    <w:rsid w:val="006B1D57"/>
    <w:rsid w:val="0072033E"/>
    <w:rsid w:val="0072617D"/>
    <w:rsid w:val="00830040"/>
    <w:rsid w:val="00871778"/>
    <w:rsid w:val="008E56DF"/>
    <w:rsid w:val="008F09E8"/>
    <w:rsid w:val="0091221A"/>
    <w:rsid w:val="00933C24"/>
    <w:rsid w:val="009B260F"/>
    <w:rsid w:val="009B2D4E"/>
    <w:rsid w:val="009E5BCB"/>
    <w:rsid w:val="00A45D44"/>
    <w:rsid w:val="00AD3334"/>
    <w:rsid w:val="00B13172"/>
    <w:rsid w:val="00B22C83"/>
    <w:rsid w:val="00B2686B"/>
    <w:rsid w:val="00C619CA"/>
    <w:rsid w:val="00CC2333"/>
    <w:rsid w:val="00CD2A98"/>
    <w:rsid w:val="00CE1B30"/>
    <w:rsid w:val="00CE6F43"/>
    <w:rsid w:val="00D10B4A"/>
    <w:rsid w:val="00D2187B"/>
    <w:rsid w:val="00D351E9"/>
    <w:rsid w:val="00DF7320"/>
    <w:rsid w:val="00E46F1A"/>
    <w:rsid w:val="00EE2957"/>
    <w:rsid w:val="00F8063D"/>
    <w:rsid w:val="00FA482D"/>
    <w:rsid w:val="00FF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129"/>
    <w:pPr>
      <w:ind w:left="720"/>
      <w:contextualSpacing/>
    </w:pPr>
  </w:style>
  <w:style w:type="paragraph" w:styleId="BalloonText">
    <w:name w:val="Balloon Text"/>
    <w:basedOn w:val="Normal"/>
    <w:link w:val="BalloonTextChar"/>
    <w:uiPriority w:val="99"/>
    <w:semiHidden/>
    <w:unhideWhenUsed/>
    <w:rsid w:val="00CE6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F43"/>
    <w:rPr>
      <w:rFonts w:ascii="Tahoma" w:hAnsi="Tahoma" w:cs="Tahoma"/>
      <w:sz w:val="16"/>
      <w:szCs w:val="16"/>
    </w:rPr>
  </w:style>
  <w:style w:type="paragraph" w:styleId="Header">
    <w:name w:val="header"/>
    <w:basedOn w:val="Normal"/>
    <w:link w:val="HeaderChar"/>
    <w:uiPriority w:val="99"/>
    <w:unhideWhenUsed/>
    <w:rsid w:val="00CE6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F43"/>
  </w:style>
  <w:style w:type="paragraph" w:styleId="Footer">
    <w:name w:val="footer"/>
    <w:basedOn w:val="Normal"/>
    <w:link w:val="FooterChar"/>
    <w:uiPriority w:val="99"/>
    <w:unhideWhenUsed/>
    <w:rsid w:val="00CE6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F43"/>
  </w:style>
  <w:style w:type="paragraph" w:styleId="NoSpacing">
    <w:name w:val="No Spacing"/>
    <w:uiPriority w:val="1"/>
    <w:qFormat/>
    <w:rsid w:val="002C1C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129"/>
    <w:pPr>
      <w:ind w:left="720"/>
      <w:contextualSpacing/>
    </w:pPr>
  </w:style>
  <w:style w:type="paragraph" w:styleId="BalloonText">
    <w:name w:val="Balloon Text"/>
    <w:basedOn w:val="Normal"/>
    <w:link w:val="BalloonTextChar"/>
    <w:uiPriority w:val="99"/>
    <w:semiHidden/>
    <w:unhideWhenUsed/>
    <w:rsid w:val="00CE6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F43"/>
    <w:rPr>
      <w:rFonts w:ascii="Tahoma" w:hAnsi="Tahoma" w:cs="Tahoma"/>
      <w:sz w:val="16"/>
      <w:szCs w:val="16"/>
    </w:rPr>
  </w:style>
  <w:style w:type="paragraph" w:styleId="Header">
    <w:name w:val="header"/>
    <w:basedOn w:val="Normal"/>
    <w:link w:val="HeaderChar"/>
    <w:uiPriority w:val="99"/>
    <w:unhideWhenUsed/>
    <w:rsid w:val="00CE6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F43"/>
  </w:style>
  <w:style w:type="paragraph" w:styleId="Footer">
    <w:name w:val="footer"/>
    <w:basedOn w:val="Normal"/>
    <w:link w:val="FooterChar"/>
    <w:uiPriority w:val="99"/>
    <w:unhideWhenUsed/>
    <w:rsid w:val="00CE6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F43"/>
  </w:style>
  <w:style w:type="paragraph" w:styleId="NoSpacing">
    <w:name w:val="No Spacing"/>
    <w:uiPriority w:val="1"/>
    <w:qFormat/>
    <w:rsid w:val="002C1C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F8E82-4040-4A05-B826-2DAD34E0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Williamson</dc:creator>
  <cp:lastModifiedBy>Anita Gouri</cp:lastModifiedBy>
  <cp:revision>3</cp:revision>
  <cp:lastPrinted>2017-08-08T19:11:00Z</cp:lastPrinted>
  <dcterms:created xsi:type="dcterms:W3CDTF">2024-05-15T13:49:00Z</dcterms:created>
  <dcterms:modified xsi:type="dcterms:W3CDTF">2024-09-18T13:11:00Z</dcterms:modified>
</cp:coreProperties>
</file>